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756" w:rsidRDefault="0079190A" w:rsidP="00FB6209">
      <w:pPr>
        <w:jc w:val="center"/>
        <w:rPr>
          <w:rFonts w:ascii="Arial" w:hAnsi="Arial" w:cs="Arial"/>
          <w:sz w:val="36"/>
          <w:szCs w:val="36"/>
        </w:rPr>
      </w:pPr>
      <w:r w:rsidRPr="009519CA">
        <w:rPr>
          <w:rFonts w:ascii="Arial" w:hAnsi="Arial" w:cs="Arial"/>
          <w:sz w:val="36"/>
          <w:szCs w:val="36"/>
        </w:rPr>
        <w:t xml:space="preserve">Allowing admins to configure </w:t>
      </w:r>
      <w:proofErr w:type="spellStart"/>
      <w:r w:rsidR="007705FE" w:rsidRPr="009519CA">
        <w:rPr>
          <w:rFonts w:ascii="Arial" w:hAnsi="Arial" w:cs="Arial"/>
          <w:sz w:val="36"/>
          <w:szCs w:val="36"/>
        </w:rPr>
        <w:t>T</w:t>
      </w:r>
      <w:r w:rsidR="00FB6209" w:rsidRPr="009519CA">
        <w:rPr>
          <w:rFonts w:ascii="Arial" w:hAnsi="Arial" w:cs="Arial"/>
          <w:sz w:val="36"/>
          <w:szCs w:val="36"/>
        </w:rPr>
        <w:t>inyMCE</w:t>
      </w:r>
      <w:proofErr w:type="spellEnd"/>
      <w:r w:rsidR="00FB6209" w:rsidRPr="009519CA">
        <w:rPr>
          <w:rFonts w:ascii="Arial" w:hAnsi="Arial" w:cs="Arial"/>
          <w:sz w:val="36"/>
          <w:szCs w:val="36"/>
        </w:rPr>
        <w:t xml:space="preserve"> toolbar</w:t>
      </w:r>
    </w:p>
    <w:p w:rsidR="005D3A2E" w:rsidRPr="009519CA" w:rsidRDefault="005D3A2E" w:rsidP="00FB6209">
      <w:pPr>
        <w:jc w:val="center"/>
        <w:rPr>
          <w:rFonts w:ascii="Arial" w:hAnsi="Arial" w:cs="Arial"/>
          <w:sz w:val="36"/>
          <w:szCs w:val="36"/>
        </w:rPr>
      </w:pPr>
    </w:p>
    <w:p w:rsidR="0079190A" w:rsidRPr="009519CA" w:rsidRDefault="0079190A" w:rsidP="00856545">
      <w:pPr>
        <w:pStyle w:val="Heading1"/>
        <w:rPr>
          <w:rFonts w:ascii="Arial" w:hAnsi="Arial" w:cs="Arial"/>
          <w:sz w:val="32"/>
          <w:szCs w:val="32"/>
        </w:rPr>
      </w:pPr>
      <w:r w:rsidRPr="009519CA">
        <w:rPr>
          <w:rFonts w:ascii="Arial" w:hAnsi="Arial" w:cs="Arial"/>
          <w:sz w:val="32"/>
          <w:szCs w:val="32"/>
        </w:rPr>
        <w:t>Introduction</w:t>
      </w:r>
    </w:p>
    <w:p w:rsidR="001774EB" w:rsidRPr="009519CA" w:rsidRDefault="00345260">
      <w:pPr>
        <w:rPr>
          <w:rFonts w:ascii="Arial" w:hAnsi="Arial" w:cs="Arial"/>
        </w:rPr>
      </w:pPr>
      <w:r w:rsidRPr="009519CA">
        <w:rPr>
          <w:rFonts w:ascii="Arial" w:hAnsi="Arial" w:cs="Arial"/>
        </w:rPr>
        <w:t>In Moodle 1.9</w:t>
      </w:r>
      <w:r w:rsidR="0079190A" w:rsidRPr="009519CA">
        <w:rPr>
          <w:rFonts w:ascii="Arial" w:hAnsi="Arial" w:cs="Arial"/>
        </w:rPr>
        <w:t xml:space="preserve"> </w:t>
      </w:r>
      <w:r w:rsidR="00DE7B48" w:rsidRPr="009519CA">
        <w:rPr>
          <w:rFonts w:ascii="Arial" w:hAnsi="Arial" w:cs="Arial"/>
        </w:rPr>
        <w:t>we ha</w:t>
      </w:r>
      <w:r w:rsidR="000F0B72" w:rsidRPr="009519CA">
        <w:rPr>
          <w:rFonts w:ascii="Arial" w:hAnsi="Arial" w:cs="Arial"/>
        </w:rPr>
        <w:t xml:space="preserve">d </w:t>
      </w:r>
      <w:r w:rsidR="00B21860" w:rsidRPr="009519CA">
        <w:rPr>
          <w:rFonts w:ascii="Arial" w:hAnsi="Arial" w:cs="Arial"/>
        </w:rPr>
        <w:t xml:space="preserve">an </w:t>
      </w:r>
      <w:r w:rsidR="007B10E7" w:rsidRPr="009519CA">
        <w:rPr>
          <w:rFonts w:ascii="Arial" w:hAnsi="Arial" w:cs="Arial"/>
        </w:rPr>
        <w:t xml:space="preserve">admin </w:t>
      </w:r>
      <w:r w:rsidR="00DE7B48" w:rsidRPr="009519CA">
        <w:rPr>
          <w:rFonts w:ascii="Arial" w:hAnsi="Arial" w:cs="Arial"/>
        </w:rPr>
        <w:t>setting</w:t>
      </w:r>
      <w:r w:rsidR="000F0B72" w:rsidRPr="009519CA">
        <w:rPr>
          <w:rFonts w:ascii="Arial" w:hAnsi="Arial" w:cs="Arial"/>
        </w:rPr>
        <w:t>s</w:t>
      </w:r>
      <w:r w:rsidR="00DE7B48" w:rsidRPr="009519CA">
        <w:rPr>
          <w:rFonts w:ascii="Arial" w:hAnsi="Arial" w:cs="Arial"/>
        </w:rPr>
        <w:t xml:space="preserve"> page</w:t>
      </w:r>
      <w:r w:rsidR="00B21860" w:rsidRPr="009519CA">
        <w:rPr>
          <w:rFonts w:ascii="Arial" w:hAnsi="Arial" w:cs="Arial"/>
        </w:rPr>
        <w:t xml:space="preserve"> for </w:t>
      </w:r>
      <w:proofErr w:type="spellStart"/>
      <w:r w:rsidR="001774EB" w:rsidRPr="009519CA">
        <w:rPr>
          <w:rFonts w:ascii="Arial" w:hAnsi="Arial" w:cs="Arial"/>
        </w:rPr>
        <w:t>TinyMCE</w:t>
      </w:r>
      <w:proofErr w:type="spellEnd"/>
      <w:r w:rsidR="001774EB" w:rsidRPr="009519CA">
        <w:rPr>
          <w:rFonts w:ascii="Arial" w:hAnsi="Arial" w:cs="Arial"/>
        </w:rPr>
        <w:t xml:space="preserve"> HTML</w:t>
      </w:r>
      <w:r w:rsidR="00B21860" w:rsidRPr="009519CA">
        <w:rPr>
          <w:rFonts w:ascii="Arial" w:hAnsi="Arial" w:cs="Arial"/>
        </w:rPr>
        <w:t xml:space="preserve"> editor </w:t>
      </w:r>
      <w:r w:rsidR="0079190A" w:rsidRPr="009519CA">
        <w:rPr>
          <w:rFonts w:ascii="Arial" w:hAnsi="Arial" w:cs="Arial"/>
        </w:rPr>
        <w:t>w</w:t>
      </w:r>
      <w:r w:rsidR="00DE7B48" w:rsidRPr="009519CA">
        <w:rPr>
          <w:rFonts w:ascii="Arial" w:hAnsi="Arial" w:cs="Arial"/>
        </w:rPr>
        <w:t>h</w:t>
      </w:r>
      <w:r w:rsidR="0079190A" w:rsidRPr="009519CA">
        <w:rPr>
          <w:rFonts w:ascii="Arial" w:hAnsi="Arial" w:cs="Arial"/>
        </w:rPr>
        <w:t xml:space="preserve">ere </w:t>
      </w:r>
      <w:r w:rsidR="00DE7B48" w:rsidRPr="009519CA">
        <w:rPr>
          <w:rFonts w:ascii="Arial" w:hAnsi="Arial" w:cs="Arial"/>
        </w:rPr>
        <w:t xml:space="preserve">admins were </w:t>
      </w:r>
      <w:r w:rsidR="0079190A" w:rsidRPr="009519CA">
        <w:rPr>
          <w:rFonts w:ascii="Arial" w:hAnsi="Arial" w:cs="Arial"/>
        </w:rPr>
        <w:t>able to configure the look</w:t>
      </w:r>
      <w:r w:rsidR="00DE7B48" w:rsidRPr="009519CA">
        <w:rPr>
          <w:rFonts w:ascii="Arial" w:hAnsi="Arial" w:cs="Arial"/>
        </w:rPr>
        <w:t xml:space="preserve"> (background colour, font family, font </w:t>
      </w:r>
      <w:proofErr w:type="gramStart"/>
      <w:r w:rsidR="00DE7B48" w:rsidRPr="009519CA">
        <w:rPr>
          <w:rFonts w:ascii="Arial" w:hAnsi="Arial" w:cs="Arial"/>
        </w:rPr>
        <w:t>size, ...)</w:t>
      </w:r>
      <w:proofErr w:type="gramEnd"/>
      <w:r w:rsidR="00DE7B48" w:rsidRPr="009519CA">
        <w:rPr>
          <w:rFonts w:ascii="Arial" w:hAnsi="Arial" w:cs="Arial"/>
        </w:rPr>
        <w:t xml:space="preserve"> </w:t>
      </w:r>
      <w:r w:rsidR="007B10E7" w:rsidRPr="009519CA">
        <w:rPr>
          <w:rFonts w:ascii="Arial" w:hAnsi="Arial" w:cs="Arial"/>
        </w:rPr>
        <w:t xml:space="preserve"> of the </w:t>
      </w:r>
      <w:proofErr w:type="spellStart"/>
      <w:r w:rsidR="007B10E7" w:rsidRPr="009519CA">
        <w:rPr>
          <w:rFonts w:ascii="Arial" w:hAnsi="Arial" w:cs="Arial"/>
        </w:rPr>
        <w:t>TinyMCE</w:t>
      </w:r>
      <w:proofErr w:type="spellEnd"/>
      <w:r w:rsidR="007B10E7" w:rsidRPr="009519CA">
        <w:rPr>
          <w:rFonts w:ascii="Arial" w:hAnsi="Arial" w:cs="Arial"/>
        </w:rPr>
        <w:t xml:space="preserve"> HTML Editor</w:t>
      </w:r>
      <w:r w:rsidR="0079190A" w:rsidRPr="009519CA">
        <w:rPr>
          <w:rFonts w:ascii="Arial" w:hAnsi="Arial" w:cs="Arial"/>
        </w:rPr>
        <w:t xml:space="preserve"> and </w:t>
      </w:r>
      <w:r w:rsidR="00DE7B48" w:rsidRPr="009519CA">
        <w:rPr>
          <w:rFonts w:ascii="Arial" w:hAnsi="Arial" w:cs="Arial"/>
        </w:rPr>
        <w:t>hid</w:t>
      </w:r>
      <w:r w:rsidR="003633F4" w:rsidRPr="009519CA">
        <w:rPr>
          <w:rFonts w:ascii="Arial" w:hAnsi="Arial" w:cs="Arial"/>
        </w:rPr>
        <w:t>e</w:t>
      </w:r>
      <w:r w:rsidR="00DE7B48" w:rsidRPr="009519CA">
        <w:rPr>
          <w:rFonts w:ascii="Arial" w:hAnsi="Arial" w:cs="Arial"/>
        </w:rPr>
        <w:t xml:space="preserve"> certain</w:t>
      </w:r>
      <w:r w:rsidR="0079190A" w:rsidRPr="009519CA">
        <w:rPr>
          <w:rFonts w:ascii="Arial" w:hAnsi="Arial" w:cs="Arial"/>
        </w:rPr>
        <w:t xml:space="preserve"> toolbar buttons</w:t>
      </w:r>
      <w:r w:rsidR="000F0B72" w:rsidRPr="009519CA">
        <w:rPr>
          <w:rFonts w:ascii="Arial" w:hAnsi="Arial" w:cs="Arial"/>
        </w:rPr>
        <w:t>. These</w:t>
      </w:r>
      <w:r w:rsidR="00DE7B48" w:rsidRPr="009519CA">
        <w:rPr>
          <w:rFonts w:ascii="Arial" w:hAnsi="Arial" w:cs="Arial"/>
        </w:rPr>
        <w:t xml:space="preserve"> admin setting</w:t>
      </w:r>
      <w:r w:rsidR="000F0B72" w:rsidRPr="009519CA">
        <w:rPr>
          <w:rFonts w:ascii="Arial" w:hAnsi="Arial" w:cs="Arial"/>
        </w:rPr>
        <w:t>s have</w:t>
      </w:r>
      <w:r w:rsidR="00DE7B48" w:rsidRPr="009519CA">
        <w:rPr>
          <w:rFonts w:ascii="Arial" w:hAnsi="Arial" w:cs="Arial"/>
        </w:rPr>
        <w:t xml:space="preserve"> been taken away</w:t>
      </w:r>
      <w:r w:rsidR="0079190A" w:rsidRPr="009519CA">
        <w:rPr>
          <w:rFonts w:ascii="Arial" w:hAnsi="Arial" w:cs="Arial"/>
        </w:rPr>
        <w:t xml:space="preserve"> </w:t>
      </w:r>
      <w:r w:rsidR="00FA32F7" w:rsidRPr="009519CA">
        <w:rPr>
          <w:rFonts w:ascii="Arial" w:hAnsi="Arial" w:cs="Arial"/>
        </w:rPr>
        <w:t>in Moodle 2.x.  W</w:t>
      </w:r>
      <w:r w:rsidR="000F0B72" w:rsidRPr="009519CA">
        <w:rPr>
          <w:rFonts w:ascii="Arial" w:hAnsi="Arial" w:cs="Arial"/>
        </w:rPr>
        <w:t xml:space="preserve">e have used CSS rules in the OU-theme to hide certain buttons in </w:t>
      </w:r>
      <w:proofErr w:type="spellStart"/>
      <w:r w:rsidR="000F0B72" w:rsidRPr="009519CA">
        <w:rPr>
          <w:rFonts w:ascii="Arial" w:hAnsi="Arial" w:cs="Arial"/>
        </w:rPr>
        <w:t>TinyM</w:t>
      </w:r>
      <w:r w:rsidR="00FA32F7" w:rsidRPr="009519CA">
        <w:rPr>
          <w:rFonts w:ascii="Arial" w:hAnsi="Arial" w:cs="Arial"/>
        </w:rPr>
        <w:t>CE</w:t>
      </w:r>
      <w:proofErr w:type="spellEnd"/>
      <w:r w:rsidR="001774EB" w:rsidRPr="009519CA">
        <w:rPr>
          <w:rFonts w:ascii="Arial" w:hAnsi="Arial" w:cs="Arial"/>
        </w:rPr>
        <w:t>.</w:t>
      </w:r>
      <w:r w:rsidR="00DA3494" w:rsidRPr="009519CA">
        <w:rPr>
          <w:rFonts w:ascii="Arial" w:hAnsi="Arial" w:cs="Arial"/>
        </w:rPr>
        <w:t xml:space="preserve"> Here at the </w:t>
      </w:r>
      <w:r w:rsidR="00FE6D7B" w:rsidRPr="009519CA">
        <w:rPr>
          <w:rFonts w:ascii="Arial" w:hAnsi="Arial" w:cs="Arial"/>
        </w:rPr>
        <w:t xml:space="preserve">OU and also within the Moodle community, </w:t>
      </w:r>
      <w:r w:rsidR="00FA32F7" w:rsidRPr="009519CA">
        <w:rPr>
          <w:rFonts w:ascii="Arial" w:hAnsi="Arial" w:cs="Arial"/>
        </w:rPr>
        <w:t>it seems to be</w:t>
      </w:r>
      <w:r w:rsidR="00033BBA" w:rsidRPr="009519CA">
        <w:rPr>
          <w:rFonts w:ascii="Arial" w:hAnsi="Arial" w:cs="Arial"/>
        </w:rPr>
        <w:t xml:space="preserve"> </w:t>
      </w:r>
      <w:r w:rsidR="00826261">
        <w:rPr>
          <w:rFonts w:ascii="Arial" w:hAnsi="Arial" w:cs="Arial"/>
        </w:rPr>
        <w:t xml:space="preserve">required </w:t>
      </w:r>
      <w:r w:rsidR="00FA32F7" w:rsidRPr="009519CA">
        <w:rPr>
          <w:rFonts w:ascii="Arial" w:hAnsi="Arial" w:cs="Arial"/>
        </w:rPr>
        <w:t xml:space="preserve">to </w:t>
      </w:r>
      <w:proofErr w:type="spellStart"/>
      <w:r w:rsidR="00FA32F7" w:rsidRPr="009519CA">
        <w:rPr>
          <w:rFonts w:ascii="Arial" w:hAnsi="Arial" w:cs="Arial"/>
        </w:rPr>
        <w:t>reimplement</w:t>
      </w:r>
      <w:proofErr w:type="spellEnd"/>
      <w:r w:rsidR="00FA32F7" w:rsidRPr="009519CA">
        <w:rPr>
          <w:rFonts w:ascii="Arial" w:hAnsi="Arial" w:cs="Arial"/>
        </w:rPr>
        <w:t xml:space="preserve"> the </w:t>
      </w:r>
      <w:r w:rsidR="0045722B" w:rsidRPr="009519CA">
        <w:rPr>
          <w:rFonts w:ascii="Arial" w:hAnsi="Arial" w:cs="Arial"/>
        </w:rPr>
        <w:t xml:space="preserve"> admi</w:t>
      </w:r>
      <w:r w:rsidR="00FE6D7B" w:rsidRPr="009519CA">
        <w:rPr>
          <w:rFonts w:ascii="Arial" w:hAnsi="Arial" w:cs="Arial"/>
        </w:rPr>
        <w:t xml:space="preserve">n settings page for </w:t>
      </w:r>
      <w:proofErr w:type="spellStart"/>
      <w:r w:rsidR="00FE6D7B" w:rsidRPr="009519CA">
        <w:rPr>
          <w:rFonts w:ascii="Arial" w:hAnsi="Arial" w:cs="Arial"/>
        </w:rPr>
        <w:t>TinyMCE</w:t>
      </w:r>
      <w:proofErr w:type="spellEnd"/>
      <w:r w:rsidR="00FE6D7B" w:rsidRPr="009519CA">
        <w:rPr>
          <w:rFonts w:ascii="Arial" w:hAnsi="Arial" w:cs="Arial"/>
        </w:rPr>
        <w:t xml:space="preserve"> </w:t>
      </w:r>
      <w:r w:rsidR="00FA32F7" w:rsidRPr="009519CA">
        <w:rPr>
          <w:rFonts w:ascii="Arial" w:hAnsi="Arial" w:cs="Arial"/>
        </w:rPr>
        <w:t>in Moodle 2.x</w:t>
      </w:r>
      <w:r w:rsidR="00033BBA" w:rsidRPr="009519CA">
        <w:rPr>
          <w:rFonts w:ascii="Arial" w:hAnsi="Arial" w:cs="Arial"/>
        </w:rPr>
        <w:t xml:space="preserve">, so that admins can decide which pull-down menus or toolbar buttons can be displayed in </w:t>
      </w:r>
      <w:proofErr w:type="spellStart"/>
      <w:r w:rsidR="00033BBA" w:rsidRPr="009519CA">
        <w:rPr>
          <w:rFonts w:ascii="Arial" w:hAnsi="Arial" w:cs="Arial"/>
        </w:rPr>
        <w:t>TinyMCE</w:t>
      </w:r>
      <w:proofErr w:type="spellEnd"/>
      <w:r w:rsidR="00033BBA" w:rsidRPr="009519CA">
        <w:rPr>
          <w:rFonts w:ascii="Arial" w:hAnsi="Arial" w:cs="Arial"/>
        </w:rPr>
        <w:t xml:space="preserve"> HTML editor.</w:t>
      </w:r>
    </w:p>
    <w:p w:rsidR="001774EB" w:rsidRPr="009519CA" w:rsidRDefault="001774EB">
      <w:pPr>
        <w:rPr>
          <w:rFonts w:ascii="Arial" w:hAnsi="Arial" w:cs="Arial"/>
        </w:rPr>
      </w:pPr>
    </w:p>
    <w:p w:rsidR="00AF6302" w:rsidRPr="009519CA" w:rsidRDefault="00AE7473">
      <w:pPr>
        <w:rPr>
          <w:rFonts w:ascii="Arial" w:hAnsi="Arial" w:cs="Arial"/>
        </w:rPr>
      </w:pPr>
      <w:r w:rsidRPr="009519CA">
        <w:rPr>
          <w:rFonts w:ascii="Arial" w:hAnsi="Arial" w:cs="Arial"/>
        </w:rPr>
        <w:t xml:space="preserve">I propose that we </w:t>
      </w:r>
      <w:r w:rsidR="000E03F4" w:rsidRPr="009519CA">
        <w:rPr>
          <w:rFonts w:ascii="Arial" w:hAnsi="Arial" w:cs="Arial"/>
        </w:rPr>
        <w:t>divide</w:t>
      </w:r>
      <w:r w:rsidRPr="009519CA">
        <w:rPr>
          <w:rFonts w:ascii="Arial" w:hAnsi="Arial" w:cs="Arial"/>
        </w:rPr>
        <w:t xml:space="preserve"> </w:t>
      </w:r>
      <w:r w:rsidR="000E03F4" w:rsidRPr="009519CA">
        <w:rPr>
          <w:rFonts w:ascii="Arial" w:hAnsi="Arial" w:cs="Arial"/>
        </w:rPr>
        <w:t>the toolbar buttons into logical groups and then typify the groups</w:t>
      </w:r>
      <w:r w:rsidR="00AF6302" w:rsidRPr="009519CA">
        <w:rPr>
          <w:rFonts w:ascii="Arial" w:hAnsi="Arial" w:cs="Arial"/>
        </w:rPr>
        <w:t xml:space="preserve"> </w:t>
      </w:r>
      <w:r w:rsidR="000E03F4" w:rsidRPr="009519CA">
        <w:rPr>
          <w:rFonts w:ascii="Arial" w:hAnsi="Arial" w:cs="Arial"/>
        </w:rPr>
        <w:t xml:space="preserve">into 2 major types. Type1 that can be shown / hidden at group level and type2 which can be controlled at </w:t>
      </w:r>
      <w:r w:rsidR="00826261">
        <w:rPr>
          <w:rFonts w:ascii="Arial" w:hAnsi="Arial" w:cs="Arial"/>
        </w:rPr>
        <w:t xml:space="preserve">group level for the entire group members  (show / hide this group) as well as at </w:t>
      </w:r>
      <w:r w:rsidR="000E03F4" w:rsidRPr="009519CA">
        <w:rPr>
          <w:rFonts w:ascii="Arial" w:hAnsi="Arial" w:cs="Arial"/>
        </w:rPr>
        <w:t>group member level (individual buttons). This will give admins the flexibility to customise</w:t>
      </w:r>
      <w:r w:rsidR="004C0FEF" w:rsidRPr="009519CA">
        <w:rPr>
          <w:rFonts w:ascii="Arial" w:hAnsi="Arial" w:cs="Arial"/>
        </w:rPr>
        <w:t xml:space="preserve"> the toolbar of the HTML editor and minimises the risk of inconstancy among content generators who use </w:t>
      </w:r>
      <w:proofErr w:type="spellStart"/>
      <w:r w:rsidR="004C0FEF" w:rsidRPr="009519CA">
        <w:rPr>
          <w:rFonts w:ascii="Arial" w:hAnsi="Arial" w:cs="Arial"/>
        </w:rPr>
        <w:t>TimyMCE</w:t>
      </w:r>
      <w:proofErr w:type="spellEnd"/>
      <w:r w:rsidR="004C0FEF" w:rsidRPr="009519CA">
        <w:rPr>
          <w:rFonts w:ascii="Arial" w:hAnsi="Arial" w:cs="Arial"/>
        </w:rPr>
        <w:t xml:space="preserve"> HTML editor in Moodle forms.</w:t>
      </w:r>
      <w:r w:rsidR="000E03F4" w:rsidRPr="009519CA">
        <w:rPr>
          <w:rFonts w:ascii="Arial" w:hAnsi="Arial" w:cs="Arial"/>
        </w:rPr>
        <w:t xml:space="preserve">  </w:t>
      </w:r>
    </w:p>
    <w:p w:rsidR="00F86B2B" w:rsidRPr="009519CA" w:rsidRDefault="00F86B2B">
      <w:pPr>
        <w:rPr>
          <w:rFonts w:ascii="Arial" w:hAnsi="Arial" w:cs="Arial"/>
        </w:rPr>
      </w:pPr>
    </w:p>
    <w:p w:rsidR="00F86B2B" w:rsidRPr="009519CA" w:rsidRDefault="00033BBA" w:rsidP="00856545">
      <w:pPr>
        <w:pStyle w:val="Heading1"/>
        <w:rPr>
          <w:rFonts w:ascii="Arial" w:hAnsi="Arial" w:cs="Arial"/>
          <w:sz w:val="32"/>
          <w:szCs w:val="32"/>
        </w:rPr>
      </w:pPr>
      <w:r w:rsidRPr="009519CA">
        <w:rPr>
          <w:rFonts w:ascii="Arial" w:hAnsi="Arial" w:cs="Arial"/>
          <w:sz w:val="32"/>
          <w:szCs w:val="32"/>
        </w:rPr>
        <w:t>Moodle 1.9 vs. Moodle 2.x</w:t>
      </w:r>
    </w:p>
    <w:p w:rsidR="001F11E0" w:rsidRPr="009519CA" w:rsidRDefault="001129F2" w:rsidP="00F86B2B">
      <w:pPr>
        <w:rPr>
          <w:rFonts w:ascii="Arial" w:hAnsi="Arial" w:cs="Arial"/>
        </w:rPr>
      </w:pPr>
      <w:r w:rsidRPr="009519CA">
        <w:rPr>
          <w:rFonts w:ascii="Arial" w:hAnsi="Arial" w:cs="Arial"/>
        </w:rPr>
        <w:t>W</w:t>
      </w:r>
      <w:r w:rsidR="00F86B2B" w:rsidRPr="009519CA">
        <w:rPr>
          <w:rFonts w:ascii="Arial" w:hAnsi="Arial" w:cs="Arial"/>
        </w:rPr>
        <w:t>e nee</w:t>
      </w:r>
      <w:r w:rsidR="001F11E0" w:rsidRPr="009519CA">
        <w:rPr>
          <w:rFonts w:ascii="Arial" w:hAnsi="Arial" w:cs="Arial"/>
        </w:rPr>
        <w:t>d to do a comparison between Moo</w:t>
      </w:r>
      <w:r w:rsidR="00F86B2B" w:rsidRPr="009519CA">
        <w:rPr>
          <w:rFonts w:ascii="Arial" w:hAnsi="Arial" w:cs="Arial"/>
        </w:rPr>
        <w:t>dle 1.9 and Moodle 2.x.</w:t>
      </w:r>
      <w:r w:rsidRPr="009519CA">
        <w:rPr>
          <w:rFonts w:ascii="Arial" w:hAnsi="Arial" w:cs="Arial"/>
        </w:rPr>
        <w:t xml:space="preserve"> </w:t>
      </w:r>
      <w:r w:rsidR="009E2E9A" w:rsidRPr="009519CA">
        <w:rPr>
          <w:rFonts w:ascii="Arial" w:hAnsi="Arial" w:cs="Arial"/>
        </w:rPr>
        <w:t xml:space="preserve">to highlight the differences </w:t>
      </w:r>
      <w:r w:rsidR="001F11E0" w:rsidRPr="009519CA">
        <w:rPr>
          <w:rFonts w:ascii="Arial" w:hAnsi="Arial" w:cs="Arial"/>
        </w:rPr>
        <w:t>in settings</w:t>
      </w:r>
      <w:r w:rsidR="00AF6302" w:rsidRPr="009519CA">
        <w:rPr>
          <w:rFonts w:ascii="Arial" w:hAnsi="Arial" w:cs="Arial"/>
        </w:rPr>
        <w:t xml:space="preserve"> pages</w:t>
      </w:r>
      <w:r w:rsidR="00826261">
        <w:rPr>
          <w:rFonts w:ascii="Arial" w:hAnsi="Arial" w:cs="Arial"/>
        </w:rPr>
        <w:t xml:space="preserve"> and the way</w:t>
      </w:r>
      <w:r w:rsidR="003D2712">
        <w:rPr>
          <w:rFonts w:ascii="Arial" w:hAnsi="Arial" w:cs="Arial"/>
        </w:rPr>
        <w:t xml:space="preserve"> </w:t>
      </w:r>
      <w:proofErr w:type="spellStart"/>
      <w:r w:rsidR="003D2712">
        <w:rPr>
          <w:rFonts w:ascii="Arial" w:hAnsi="Arial" w:cs="Arial"/>
        </w:rPr>
        <w:t>that</w:t>
      </w:r>
      <w:r w:rsidR="00AF6302" w:rsidRPr="009519CA">
        <w:rPr>
          <w:rFonts w:ascii="Arial" w:hAnsi="Arial" w:cs="Arial"/>
        </w:rPr>
        <w:t>TinyMCE</w:t>
      </w:r>
      <w:proofErr w:type="spellEnd"/>
      <w:r w:rsidR="00AF6302" w:rsidRPr="009519CA">
        <w:rPr>
          <w:rFonts w:ascii="Arial" w:hAnsi="Arial" w:cs="Arial"/>
        </w:rPr>
        <w:t xml:space="preserve"> HTML editor</w:t>
      </w:r>
      <w:r w:rsidR="001F11E0" w:rsidRPr="009519CA">
        <w:rPr>
          <w:rFonts w:ascii="Arial" w:hAnsi="Arial" w:cs="Arial"/>
        </w:rPr>
        <w:t xml:space="preserve"> </w:t>
      </w:r>
      <w:r w:rsidR="009519CA" w:rsidRPr="009519CA">
        <w:rPr>
          <w:rFonts w:ascii="Arial" w:hAnsi="Arial" w:cs="Arial"/>
        </w:rPr>
        <w:t xml:space="preserve">toolbar </w:t>
      </w:r>
      <w:r w:rsidR="003D2712">
        <w:rPr>
          <w:rFonts w:ascii="Arial" w:hAnsi="Arial" w:cs="Arial"/>
        </w:rPr>
        <w:t>buttons are displayed</w:t>
      </w:r>
      <w:proofErr w:type="gramStart"/>
      <w:r w:rsidR="003D2712">
        <w:rPr>
          <w:rFonts w:ascii="Arial" w:hAnsi="Arial" w:cs="Arial"/>
        </w:rPr>
        <w:t>.</w:t>
      </w:r>
      <w:r w:rsidR="001F11E0" w:rsidRPr="009519CA">
        <w:rPr>
          <w:rFonts w:ascii="Arial" w:hAnsi="Arial" w:cs="Arial"/>
        </w:rPr>
        <w:t>.</w:t>
      </w:r>
      <w:proofErr w:type="gramEnd"/>
    </w:p>
    <w:p w:rsidR="001129F2" w:rsidRPr="009519CA" w:rsidRDefault="001129F2" w:rsidP="00F86B2B">
      <w:pPr>
        <w:rPr>
          <w:rFonts w:ascii="Arial" w:hAnsi="Arial" w:cs="Arial"/>
        </w:rPr>
      </w:pPr>
    </w:p>
    <w:p w:rsidR="001F11E0" w:rsidRPr="009519CA" w:rsidRDefault="001F11E0" w:rsidP="00856545">
      <w:pPr>
        <w:pStyle w:val="Heading2"/>
        <w:rPr>
          <w:rFonts w:ascii="Arial" w:hAnsi="Arial" w:cs="Arial"/>
          <w:sz w:val="28"/>
          <w:szCs w:val="28"/>
        </w:rPr>
      </w:pPr>
      <w:r w:rsidRPr="009519CA">
        <w:rPr>
          <w:rFonts w:ascii="Arial" w:hAnsi="Arial" w:cs="Arial"/>
          <w:sz w:val="28"/>
          <w:szCs w:val="28"/>
        </w:rPr>
        <w:t>Settings pages</w:t>
      </w:r>
    </w:p>
    <w:p w:rsidR="00F103F6" w:rsidRPr="009519CA" w:rsidRDefault="001F11E0" w:rsidP="00F86B2B">
      <w:pPr>
        <w:rPr>
          <w:rFonts w:ascii="Arial" w:hAnsi="Arial" w:cs="Arial"/>
        </w:rPr>
      </w:pPr>
      <w:r w:rsidRPr="009519CA">
        <w:rPr>
          <w:rFonts w:ascii="Arial" w:hAnsi="Arial" w:cs="Arial"/>
        </w:rPr>
        <w:t xml:space="preserve">The settings page in 1.9 gives the admins the flexibility to set </w:t>
      </w:r>
      <w:r w:rsidRPr="009519CA">
        <w:rPr>
          <w:rFonts w:ascii="Arial" w:hAnsi="Arial" w:cs="Arial"/>
          <w:i/>
        </w:rPr>
        <w:t xml:space="preserve">background colour, Font </w:t>
      </w:r>
      <w:r w:rsidR="00AF6302" w:rsidRPr="009519CA">
        <w:rPr>
          <w:rFonts w:ascii="Arial" w:hAnsi="Arial" w:cs="Arial"/>
          <w:i/>
        </w:rPr>
        <w:t>family,</w:t>
      </w:r>
      <w:r w:rsidRPr="009519CA">
        <w:rPr>
          <w:rFonts w:ascii="Arial" w:hAnsi="Arial" w:cs="Arial"/>
          <w:i/>
        </w:rPr>
        <w:t xml:space="preserve"> font size</w:t>
      </w:r>
      <w:r w:rsidR="00AF6302" w:rsidRPr="009519CA">
        <w:rPr>
          <w:rFonts w:ascii="Arial" w:hAnsi="Arial" w:cs="Arial"/>
          <w:i/>
        </w:rPr>
        <w:t>, font list,</w:t>
      </w:r>
      <w:r w:rsidR="00AF6302" w:rsidRPr="009519CA">
        <w:rPr>
          <w:rFonts w:ascii="Arial" w:hAnsi="Arial" w:cs="Arial"/>
        </w:rPr>
        <w:t xml:space="preserve"> as well as the option of enabling or</w:t>
      </w:r>
      <w:r w:rsidRPr="009519CA">
        <w:rPr>
          <w:rFonts w:ascii="Arial" w:hAnsi="Arial" w:cs="Arial"/>
        </w:rPr>
        <w:t xml:space="preserve"> disabling </w:t>
      </w:r>
      <w:r w:rsidRPr="00EE6C2B">
        <w:rPr>
          <w:rFonts w:ascii="Arial" w:hAnsi="Arial" w:cs="Arial"/>
          <w:i/>
        </w:rPr>
        <w:t>word format filter</w:t>
      </w:r>
      <w:r w:rsidRPr="009519CA">
        <w:rPr>
          <w:rFonts w:ascii="Arial" w:hAnsi="Arial" w:cs="Arial"/>
        </w:rPr>
        <w:t xml:space="preserve"> and the ability to hide any </w:t>
      </w:r>
      <w:r w:rsidR="00F103F6" w:rsidRPr="009519CA">
        <w:rPr>
          <w:rFonts w:ascii="Arial" w:hAnsi="Arial" w:cs="Arial"/>
          <w:i/>
        </w:rPr>
        <w:t>toolbar</w:t>
      </w:r>
      <w:r w:rsidRPr="009519CA">
        <w:rPr>
          <w:rFonts w:ascii="Arial" w:hAnsi="Arial" w:cs="Arial"/>
          <w:i/>
        </w:rPr>
        <w:t xml:space="preserve"> buttons</w:t>
      </w:r>
      <w:r w:rsidRPr="009519CA">
        <w:rPr>
          <w:rFonts w:ascii="Arial" w:hAnsi="Arial" w:cs="Arial"/>
        </w:rPr>
        <w:t xml:space="preserve"> </w:t>
      </w:r>
      <w:r w:rsidR="00F103F6" w:rsidRPr="009519CA">
        <w:rPr>
          <w:rFonts w:ascii="Arial" w:hAnsi="Arial" w:cs="Arial"/>
        </w:rPr>
        <w:t xml:space="preserve"> (cf. S</w:t>
      </w:r>
      <w:r w:rsidR="006B76EB" w:rsidRPr="009519CA">
        <w:rPr>
          <w:rFonts w:ascii="Arial" w:hAnsi="Arial" w:cs="Arial"/>
        </w:rPr>
        <w:t>S1). In 2.x</w:t>
      </w:r>
      <w:r w:rsidR="009703E9" w:rsidRPr="009519CA">
        <w:rPr>
          <w:rFonts w:ascii="Arial" w:hAnsi="Arial" w:cs="Arial"/>
        </w:rPr>
        <w:t>,</w:t>
      </w:r>
      <w:r w:rsidR="006B76EB" w:rsidRPr="009519CA">
        <w:rPr>
          <w:rFonts w:ascii="Arial" w:hAnsi="Arial" w:cs="Arial"/>
        </w:rPr>
        <w:t xml:space="preserve"> on the other hand, </w:t>
      </w:r>
      <w:r w:rsidR="00F103F6" w:rsidRPr="009519CA">
        <w:rPr>
          <w:rFonts w:ascii="Arial" w:hAnsi="Arial" w:cs="Arial"/>
        </w:rPr>
        <w:t>a pull-down menu provide</w:t>
      </w:r>
      <w:r w:rsidR="006B76EB" w:rsidRPr="009519CA">
        <w:rPr>
          <w:rFonts w:ascii="Arial" w:hAnsi="Arial" w:cs="Arial"/>
        </w:rPr>
        <w:t>s</w:t>
      </w:r>
      <w:r w:rsidR="00F103F6" w:rsidRPr="009519CA">
        <w:rPr>
          <w:rFonts w:ascii="Arial" w:hAnsi="Arial" w:cs="Arial"/>
        </w:rPr>
        <w:t xml:space="preserve"> the options of </w:t>
      </w:r>
      <w:r w:rsidR="00F103F6" w:rsidRPr="009519CA">
        <w:rPr>
          <w:rFonts w:ascii="Arial" w:hAnsi="Arial" w:cs="Arial"/>
          <w:i/>
        </w:rPr>
        <w:t>Spell engine</w:t>
      </w:r>
      <w:r w:rsidR="00F103F6" w:rsidRPr="009519CA">
        <w:rPr>
          <w:rFonts w:ascii="Arial" w:hAnsi="Arial" w:cs="Arial"/>
        </w:rPr>
        <w:t xml:space="preserve"> and the supported languages can be listed in the </w:t>
      </w:r>
      <w:r w:rsidR="00F103F6" w:rsidRPr="009519CA">
        <w:rPr>
          <w:rFonts w:ascii="Arial" w:hAnsi="Arial" w:cs="Arial"/>
          <w:i/>
        </w:rPr>
        <w:t>Spell language list</w:t>
      </w:r>
      <w:r w:rsidR="00F103F6" w:rsidRPr="009519CA">
        <w:rPr>
          <w:rFonts w:ascii="Arial" w:hAnsi="Arial" w:cs="Arial"/>
        </w:rPr>
        <w:t xml:space="preserve"> filed (cf. SS2). However, the flexibility we had in 1.9 is not there anymore, we cannot easily hide toolbar buttons</w:t>
      </w:r>
      <w:r w:rsidR="00EC52A0" w:rsidRPr="009519CA">
        <w:rPr>
          <w:rFonts w:ascii="Arial" w:hAnsi="Arial" w:cs="Arial"/>
        </w:rPr>
        <w:t xml:space="preserve">, </w:t>
      </w:r>
      <w:r w:rsidR="00F103F6" w:rsidRPr="009519CA">
        <w:rPr>
          <w:rFonts w:ascii="Arial" w:hAnsi="Arial" w:cs="Arial"/>
        </w:rPr>
        <w:t xml:space="preserve">unless there is a hack such as </w:t>
      </w:r>
      <w:proofErr w:type="spellStart"/>
      <w:r w:rsidR="00F103F6" w:rsidRPr="009519CA">
        <w:rPr>
          <w:rFonts w:ascii="Arial" w:hAnsi="Arial" w:cs="Arial"/>
        </w:rPr>
        <w:t>css</w:t>
      </w:r>
      <w:proofErr w:type="spellEnd"/>
      <w:r w:rsidR="00F103F6" w:rsidRPr="009519CA">
        <w:rPr>
          <w:rFonts w:ascii="Arial" w:hAnsi="Arial" w:cs="Arial"/>
        </w:rPr>
        <w:t xml:space="preserve"> rule</w:t>
      </w:r>
      <w:r w:rsidR="009703E9" w:rsidRPr="009519CA">
        <w:rPr>
          <w:rFonts w:ascii="Arial" w:hAnsi="Arial" w:cs="Arial"/>
        </w:rPr>
        <w:t>s</w:t>
      </w:r>
      <w:r w:rsidR="00F103F6" w:rsidRPr="009519CA">
        <w:rPr>
          <w:rFonts w:ascii="Arial" w:hAnsi="Arial" w:cs="Arial"/>
        </w:rPr>
        <w:t xml:space="preserve"> in OU theme (cf. SS5 and SS6).</w:t>
      </w:r>
    </w:p>
    <w:p w:rsidR="001129F2" w:rsidRPr="009519CA" w:rsidRDefault="001129F2" w:rsidP="00F86B2B">
      <w:pPr>
        <w:rPr>
          <w:rFonts w:ascii="Arial" w:hAnsi="Arial" w:cs="Arial"/>
        </w:rPr>
      </w:pPr>
      <w:r w:rsidRPr="009519CA">
        <w:rPr>
          <w:rFonts w:ascii="Arial" w:hAnsi="Arial" w:cs="Arial"/>
          <w:noProof/>
          <w:lang w:eastAsia="en-GB"/>
        </w:rPr>
        <w:lastRenderedPageBreak/>
        <w:drawing>
          <wp:inline distT="0" distB="0" distL="0" distR="0" wp14:anchorId="53A96CC4" wp14:editId="25BE8CB9">
            <wp:extent cx="6267453" cy="8524875"/>
            <wp:effectExtent l="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odle19_TinyMCE_settingspage.png"/>
                    <pic:cNvPicPr/>
                  </pic:nvPicPr>
                  <pic:blipFill>
                    <a:blip r:embed="rId9">
                      <a:extLst>
                        <a:ext uri="{28A0092B-C50C-407E-A947-70E740481C1C}">
                          <a14:useLocalDpi xmlns:a14="http://schemas.microsoft.com/office/drawing/2010/main" val="0"/>
                        </a:ext>
                      </a:extLst>
                    </a:blip>
                    <a:stretch>
                      <a:fillRect/>
                    </a:stretch>
                  </pic:blipFill>
                  <pic:spPr>
                    <a:xfrm>
                      <a:off x="0" y="0"/>
                      <a:ext cx="6276392" cy="8537034"/>
                    </a:xfrm>
                    <a:prstGeom prst="rect">
                      <a:avLst/>
                    </a:prstGeom>
                  </pic:spPr>
                </pic:pic>
              </a:graphicData>
            </a:graphic>
          </wp:inline>
        </w:drawing>
      </w:r>
    </w:p>
    <w:p w:rsidR="00F86B2B" w:rsidRPr="009519CA" w:rsidRDefault="00282444" w:rsidP="00F86B2B">
      <w:pPr>
        <w:rPr>
          <w:rFonts w:ascii="Arial" w:hAnsi="Arial" w:cs="Arial"/>
        </w:rPr>
      </w:pPr>
      <w:r w:rsidRPr="009519CA">
        <w:rPr>
          <w:rFonts w:ascii="Arial" w:hAnsi="Arial" w:cs="Arial"/>
        </w:rPr>
        <w:t xml:space="preserve">SS1. </w:t>
      </w:r>
      <w:r w:rsidR="00B21860" w:rsidRPr="009519CA">
        <w:rPr>
          <w:rFonts w:ascii="Arial" w:hAnsi="Arial" w:cs="Arial"/>
        </w:rPr>
        <w:t xml:space="preserve">Moodle 1.9 </w:t>
      </w:r>
      <w:proofErr w:type="spellStart"/>
      <w:r w:rsidR="00B21860" w:rsidRPr="009519CA">
        <w:rPr>
          <w:rFonts w:ascii="Arial" w:hAnsi="Arial" w:cs="Arial"/>
        </w:rPr>
        <w:t>TinyMCE</w:t>
      </w:r>
      <w:proofErr w:type="spellEnd"/>
      <w:r w:rsidR="00B21860" w:rsidRPr="009519CA">
        <w:rPr>
          <w:rFonts w:ascii="Arial" w:hAnsi="Arial" w:cs="Arial"/>
        </w:rPr>
        <w:t xml:space="preserve"> HTML editor settings page</w:t>
      </w:r>
    </w:p>
    <w:p w:rsidR="00282444" w:rsidRPr="009519CA" w:rsidRDefault="009E2E9A" w:rsidP="00F86B2B">
      <w:pPr>
        <w:rPr>
          <w:rFonts w:ascii="Arial" w:hAnsi="Arial" w:cs="Arial"/>
        </w:rPr>
      </w:pPr>
      <w:r w:rsidRPr="009519CA">
        <w:rPr>
          <w:rFonts w:ascii="Arial" w:hAnsi="Arial" w:cs="Arial"/>
        </w:rPr>
        <w:lastRenderedPageBreak/>
        <w:t>In 1.9 apart from being able to set the background colour, font family, font size and the font list</w:t>
      </w:r>
      <w:r w:rsidR="00282444" w:rsidRPr="009519CA">
        <w:rPr>
          <w:rFonts w:ascii="Arial" w:hAnsi="Arial" w:cs="Arial"/>
        </w:rPr>
        <w:t>, we were able to hide any toolbar button.</w:t>
      </w:r>
    </w:p>
    <w:p w:rsidR="009E2E9A" w:rsidRPr="009519CA" w:rsidRDefault="009E2E9A" w:rsidP="00F86B2B">
      <w:pPr>
        <w:rPr>
          <w:rFonts w:ascii="Arial" w:hAnsi="Arial" w:cs="Arial"/>
        </w:rPr>
      </w:pPr>
    </w:p>
    <w:p w:rsidR="00B21860" w:rsidRPr="009519CA" w:rsidRDefault="00B21860" w:rsidP="00F86B2B">
      <w:pPr>
        <w:rPr>
          <w:rFonts w:ascii="Arial" w:hAnsi="Arial" w:cs="Arial"/>
        </w:rPr>
      </w:pPr>
      <w:r w:rsidRPr="009519CA">
        <w:rPr>
          <w:rFonts w:ascii="Arial" w:hAnsi="Arial" w:cs="Arial"/>
          <w:noProof/>
          <w:lang w:eastAsia="en-GB"/>
        </w:rPr>
        <w:drawing>
          <wp:inline distT="0" distB="0" distL="0" distR="0" wp14:anchorId="1A294FCE" wp14:editId="3DE746F6">
            <wp:extent cx="5731510" cy="937895"/>
            <wp:effectExtent l="0" t="0" r="254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odle2_TinyMCE_settingspage.png"/>
                    <pic:cNvPicPr/>
                  </pic:nvPicPr>
                  <pic:blipFill>
                    <a:blip r:embed="rId10">
                      <a:extLst>
                        <a:ext uri="{28A0092B-C50C-407E-A947-70E740481C1C}">
                          <a14:useLocalDpi xmlns:a14="http://schemas.microsoft.com/office/drawing/2010/main" val="0"/>
                        </a:ext>
                      </a:extLst>
                    </a:blip>
                    <a:stretch>
                      <a:fillRect/>
                    </a:stretch>
                  </pic:blipFill>
                  <pic:spPr>
                    <a:xfrm>
                      <a:off x="0" y="0"/>
                      <a:ext cx="5731510" cy="937895"/>
                    </a:xfrm>
                    <a:prstGeom prst="rect">
                      <a:avLst/>
                    </a:prstGeom>
                  </pic:spPr>
                </pic:pic>
              </a:graphicData>
            </a:graphic>
          </wp:inline>
        </w:drawing>
      </w:r>
    </w:p>
    <w:p w:rsidR="00282444" w:rsidRPr="009519CA" w:rsidRDefault="00282444" w:rsidP="00282444">
      <w:pPr>
        <w:rPr>
          <w:rFonts w:ascii="Arial" w:hAnsi="Arial" w:cs="Arial"/>
        </w:rPr>
      </w:pPr>
      <w:r w:rsidRPr="009519CA">
        <w:rPr>
          <w:rFonts w:ascii="Arial" w:hAnsi="Arial" w:cs="Arial"/>
        </w:rPr>
        <w:t xml:space="preserve">SS2. Moodle 2.x </w:t>
      </w:r>
      <w:proofErr w:type="spellStart"/>
      <w:r w:rsidRPr="009519CA">
        <w:rPr>
          <w:rFonts w:ascii="Arial" w:hAnsi="Arial" w:cs="Arial"/>
        </w:rPr>
        <w:t>TinyMCE</w:t>
      </w:r>
      <w:proofErr w:type="spellEnd"/>
      <w:r w:rsidRPr="009519CA">
        <w:rPr>
          <w:rFonts w:ascii="Arial" w:hAnsi="Arial" w:cs="Arial"/>
        </w:rPr>
        <w:t xml:space="preserve"> HTML editor settings page</w:t>
      </w:r>
    </w:p>
    <w:p w:rsidR="005D3A2E" w:rsidRPr="009519CA" w:rsidRDefault="005D3A2E" w:rsidP="00F86B2B">
      <w:pPr>
        <w:rPr>
          <w:rFonts w:ascii="Arial" w:hAnsi="Arial" w:cs="Arial"/>
        </w:rPr>
      </w:pPr>
    </w:p>
    <w:p w:rsidR="00850756" w:rsidRPr="009519CA" w:rsidRDefault="00850756" w:rsidP="00850756">
      <w:pPr>
        <w:pStyle w:val="Heading2"/>
        <w:rPr>
          <w:rFonts w:ascii="Arial" w:hAnsi="Arial" w:cs="Arial"/>
          <w:sz w:val="28"/>
          <w:szCs w:val="28"/>
        </w:rPr>
      </w:pPr>
      <w:r w:rsidRPr="009519CA">
        <w:rPr>
          <w:rFonts w:ascii="Arial" w:hAnsi="Arial" w:cs="Arial"/>
          <w:sz w:val="28"/>
          <w:szCs w:val="28"/>
        </w:rPr>
        <w:t>Displayi</w:t>
      </w:r>
      <w:r w:rsidR="007A123C">
        <w:rPr>
          <w:rFonts w:ascii="Arial" w:hAnsi="Arial" w:cs="Arial"/>
          <w:sz w:val="28"/>
          <w:szCs w:val="28"/>
        </w:rPr>
        <w:t>ng toolbar select menus</w:t>
      </w:r>
      <w:r w:rsidRPr="009519CA">
        <w:rPr>
          <w:rFonts w:ascii="Arial" w:hAnsi="Arial" w:cs="Arial"/>
          <w:sz w:val="28"/>
          <w:szCs w:val="28"/>
        </w:rPr>
        <w:t xml:space="preserve"> </w:t>
      </w:r>
      <w:r w:rsidR="007A123C">
        <w:rPr>
          <w:rFonts w:ascii="Arial" w:hAnsi="Arial" w:cs="Arial"/>
          <w:sz w:val="28"/>
          <w:szCs w:val="28"/>
        </w:rPr>
        <w:t>and buttons</w:t>
      </w:r>
    </w:p>
    <w:p w:rsidR="009703E9" w:rsidRPr="009519CA" w:rsidRDefault="002D192D" w:rsidP="002D192D">
      <w:pPr>
        <w:pStyle w:val="NoSpacing"/>
        <w:rPr>
          <w:rFonts w:ascii="Arial" w:hAnsi="Arial" w:cs="Arial"/>
        </w:rPr>
      </w:pPr>
      <w:r w:rsidRPr="009519CA">
        <w:rPr>
          <w:rFonts w:ascii="Arial" w:hAnsi="Arial" w:cs="Arial"/>
        </w:rPr>
        <w:t xml:space="preserve">The text editor has </w:t>
      </w:r>
      <w:r w:rsidR="007A123C">
        <w:rPr>
          <w:rFonts w:ascii="Arial" w:hAnsi="Arial" w:cs="Arial"/>
        </w:rPr>
        <w:t xml:space="preserve">a </w:t>
      </w:r>
      <w:r w:rsidRPr="009519CA">
        <w:rPr>
          <w:rFonts w:ascii="Arial" w:hAnsi="Arial" w:cs="Arial"/>
        </w:rPr>
        <w:t>toolbar with a few pull-down menus for selecting font family, font size, t</w:t>
      </w:r>
      <w:r w:rsidR="009703E9" w:rsidRPr="009519CA">
        <w:rPr>
          <w:rFonts w:ascii="Arial" w:hAnsi="Arial" w:cs="Arial"/>
        </w:rPr>
        <w:t xml:space="preserve">ext format </w:t>
      </w:r>
      <w:r w:rsidRPr="009519CA">
        <w:rPr>
          <w:rFonts w:ascii="Arial" w:hAnsi="Arial" w:cs="Arial"/>
        </w:rPr>
        <w:t xml:space="preserve">(paragraph, heading, address) </w:t>
      </w:r>
      <w:r w:rsidR="00143F1B" w:rsidRPr="009519CA">
        <w:rPr>
          <w:rFonts w:ascii="Arial" w:hAnsi="Arial" w:cs="Arial"/>
        </w:rPr>
        <w:t>and a</w:t>
      </w:r>
      <w:r w:rsidRPr="009519CA">
        <w:rPr>
          <w:rFonts w:ascii="Arial" w:hAnsi="Arial" w:cs="Arial"/>
        </w:rPr>
        <w:t xml:space="preserve"> number of buttons (cf. table 1).</w:t>
      </w:r>
      <w:r w:rsidR="00143F1B" w:rsidRPr="009519CA">
        <w:rPr>
          <w:rFonts w:ascii="Arial" w:hAnsi="Arial" w:cs="Arial"/>
        </w:rPr>
        <w:t xml:space="preserve"> There are minor differences between 1.9 and 2.x (cf. ss3 – ss6</w:t>
      </w:r>
      <w:r w:rsidR="009703E9" w:rsidRPr="009519CA">
        <w:rPr>
          <w:rFonts w:ascii="Arial" w:hAnsi="Arial" w:cs="Arial"/>
        </w:rPr>
        <w:t>).</w:t>
      </w:r>
    </w:p>
    <w:p w:rsidR="009519CA" w:rsidRDefault="009519CA" w:rsidP="002D192D">
      <w:pPr>
        <w:pStyle w:val="NoSpacing"/>
        <w:rPr>
          <w:rFonts w:ascii="Arial" w:hAnsi="Arial" w:cs="Arial"/>
        </w:rPr>
      </w:pPr>
    </w:p>
    <w:p w:rsidR="00DF0BBA" w:rsidRPr="009519CA" w:rsidRDefault="00DF0BBA" w:rsidP="00F86B2B">
      <w:pPr>
        <w:rPr>
          <w:rFonts w:ascii="Arial" w:hAnsi="Arial" w:cs="Arial"/>
        </w:rPr>
      </w:pPr>
      <w:r w:rsidRPr="009519CA">
        <w:rPr>
          <w:rFonts w:ascii="Arial" w:hAnsi="Arial" w:cs="Arial"/>
        </w:rPr>
        <w:t xml:space="preserve">  </w:t>
      </w:r>
    </w:p>
    <w:p w:rsidR="009519CA" w:rsidRDefault="00F86B2B" w:rsidP="00282444">
      <w:pPr>
        <w:rPr>
          <w:rFonts w:ascii="Arial" w:hAnsi="Arial" w:cs="Arial"/>
        </w:rPr>
      </w:pPr>
      <w:r w:rsidRPr="009519CA">
        <w:rPr>
          <w:rFonts w:ascii="Arial" w:hAnsi="Arial" w:cs="Arial"/>
          <w:noProof/>
          <w:lang w:eastAsia="en-GB"/>
        </w:rPr>
        <w:drawing>
          <wp:inline distT="0" distB="0" distL="0" distR="0" wp14:anchorId="6C9A1CE3" wp14:editId="6F532247">
            <wp:extent cx="5731510" cy="756920"/>
            <wp:effectExtent l="0" t="0" r="2540" b="508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odle19_standard_theme.png"/>
                    <pic:cNvPicPr/>
                  </pic:nvPicPr>
                  <pic:blipFill>
                    <a:blip r:embed="rId11">
                      <a:extLst>
                        <a:ext uri="{28A0092B-C50C-407E-A947-70E740481C1C}">
                          <a14:useLocalDpi xmlns:a14="http://schemas.microsoft.com/office/drawing/2010/main" val="0"/>
                        </a:ext>
                      </a:extLst>
                    </a:blip>
                    <a:stretch>
                      <a:fillRect/>
                    </a:stretch>
                  </pic:blipFill>
                  <pic:spPr>
                    <a:xfrm>
                      <a:off x="0" y="0"/>
                      <a:ext cx="5731510" cy="756920"/>
                    </a:xfrm>
                    <a:prstGeom prst="rect">
                      <a:avLst/>
                    </a:prstGeom>
                  </pic:spPr>
                </pic:pic>
              </a:graphicData>
            </a:graphic>
          </wp:inline>
        </w:drawing>
      </w:r>
    </w:p>
    <w:p w:rsidR="00282444" w:rsidRPr="009519CA" w:rsidRDefault="00282444" w:rsidP="00282444">
      <w:pPr>
        <w:rPr>
          <w:rFonts w:ascii="Arial" w:hAnsi="Arial" w:cs="Arial"/>
        </w:rPr>
      </w:pPr>
      <w:r w:rsidRPr="009519CA">
        <w:rPr>
          <w:rFonts w:ascii="Arial" w:hAnsi="Arial" w:cs="Arial"/>
        </w:rPr>
        <w:t xml:space="preserve">SS3. Moodle 1.9 </w:t>
      </w:r>
      <w:proofErr w:type="spellStart"/>
      <w:r w:rsidRPr="009519CA">
        <w:rPr>
          <w:rFonts w:ascii="Arial" w:hAnsi="Arial" w:cs="Arial"/>
        </w:rPr>
        <w:t>TinyMCE</w:t>
      </w:r>
      <w:proofErr w:type="spellEnd"/>
      <w:r w:rsidRPr="009519CA">
        <w:rPr>
          <w:rFonts w:ascii="Arial" w:hAnsi="Arial" w:cs="Arial"/>
        </w:rPr>
        <w:t xml:space="preserve"> HTML editor display page using standard theme</w:t>
      </w:r>
    </w:p>
    <w:p w:rsidR="009703E9" w:rsidRPr="009519CA" w:rsidRDefault="009703E9" w:rsidP="00282444">
      <w:pPr>
        <w:rPr>
          <w:rFonts w:ascii="Arial" w:hAnsi="Arial" w:cs="Arial"/>
        </w:rPr>
      </w:pPr>
    </w:p>
    <w:p w:rsidR="00282444" w:rsidRPr="009519CA" w:rsidRDefault="00282444" w:rsidP="00282444">
      <w:pPr>
        <w:rPr>
          <w:rFonts w:ascii="Arial" w:hAnsi="Arial" w:cs="Arial"/>
        </w:rPr>
      </w:pPr>
      <w:r w:rsidRPr="009519CA">
        <w:rPr>
          <w:rFonts w:ascii="Arial" w:hAnsi="Arial" w:cs="Arial"/>
          <w:noProof/>
          <w:lang w:eastAsia="en-GB"/>
        </w:rPr>
        <w:drawing>
          <wp:inline distT="0" distB="0" distL="0" distR="0" wp14:anchorId="6356FAB2" wp14:editId="1ADC7714">
            <wp:extent cx="5731510" cy="817245"/>
            <wp:effectExtent l="0" t="0" r="2540" b="1905"/>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odle19_OU_theme.png"/>
                    <pic:cNvPicPr/>
                  </pic:nvPicPr>
                  <pic:blipFill>
                    <a:blip r:embed="rId12">
                      <a:extLst>
                        <a:ext uri="{28A0092B-C50C-407E-A947-70E740481C1C}">
                          <a14:useLocalDpi xmlns:a14="http://schemas.microsoft.com/office/drawing/2010/main" val="0"/>
                        </a:ext>
                      </a:extLst>
                    </a:blip>
                    <a:stretch>
                      <a:fillRect/>
                    </a:stretch>
                  </pic:blipFill>
                  <pic:spPr>
                    <a:xfrm>
                      <a:off x="0" y="0"/>
                      <a:ext cx="5731510" cy="817245"/>
                    </a:xfrm>
                    <a:prstGeom prst="rect">
                      <a:avLst/>
                    </a:prstGeom>
                  </pic:spPr>
                </pic:pic>
              </a:graphicData>
            </a:graphic>
          </wp:inline>
        </w:drawing>
      </w:r>
    </w:p>
    <w:p w:rsidR="00F86B2B" w:rsidRPr="009519CA" w:rsidRDefault="001F11E0" w:rsidP="00F86B2B">
      <w:pPr>
        <w:rPr>
          <w:rFonts w:ascii="Arial" w:hAnsi="Arial" w:cs="Arial"/>
        </w:rPr>
      </w:pPr>
      <w:r w:rsidRPr="009519CA">
        <w:rPr>
          <w:rFonts w:ascii="Arial" w:hAnsi="Arial" w:cs="Arial"/>
        </w:rPr>
        <w:t>SS4</w:t>
      </w:r>
      <w:r w:rsidR="00282444" w:rsidRPr="009519CA">
        <w:rPr>
          <w:rFonts w:ascii="Arial" w:hAnsi="Arial" w:cs="Arial"/>
        </w:rPr>
        <w:t xml:space="preserve">. Moodle 1.9 </w:t>
      </w:r>
      <w:proofErr w:type="spellStart"/>
      <w:r w:rsidR="00282444" w:rsidRPr="009519CA">
        <w:rPr>
          <w:rFonts w:ascii="Arial" w:hAnsi="Arial" w:cs="Arial"/>
        </w:rPr>
        <w:t>TinyMCE</w:t>
      </w:r>
      <w:proofErr w:type="spellEnd"/>
      <w:r w:rsidR="00282444" w:rsidRPr="009519CA">
        <w:rPr>
          <w:rFonts w:ascii="Arial" w:hAnsi="Arial" w:cs="Arial"/>
        </w:rPr>
        <w:t xml:space="preserve"> HTML editor display page using OU theme</w:t>
      </w:r>
    </w:p>
    <w:p w:rsidR="005C7CEC" w:rsidRDefault="005C7CEC" w:rsidP="00F86B2B">
      <w:pPr>
        <w:rPr>
          <w:rFonts w:ascii="Arial" w:hAnsi="Arial" w:cs="Arial"/>
        </w:rPr>
      </w:pPr>
    </w:p>
    <w:p w:rsidR="00F86B2B" w:rsidRPr="009519CA" w:rsidRDefault="00F86B2B" w:rsidP="00F86B2B">
      <w:pPr>
        <w:rPr>
          <w:rFonts w:ascii="Arial" w:hAnsi="Arial" w:cs="Arial"/>
        </w:rPr>
      </w:pPr>
      <w:r w:rsidRPr="009519CA">
        <w:rPr>
          <w:rFonts w:ascii="Arial" w:hAnsi="Arial" w:cs="Arial"/>
          <w:noProof/>
          <w:lang w:eastAsia="en-GB"/>
        </w:rPr>
        <w:drawing>
          <wp:inline distT="0" distB="0" distL="0" distR="0" wp14:anchorId="16D0E9C6" wp14:editId="67A50A8C">
            <wp:extent cx="5731510" cy="1053465"/>
            <wp:effectExtent l="0" t="0" r="254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odle2_standard_theme.png"/>
                    <pic:cNvPicPr/>
                  </pic:nvPicPr>
                  <pic:blipFill>
                    <a:blip r:embed="rId13">
                      <a:extLst>
                        <a:ext uri="{28A0092B-C50C-407E-A947-70E740481C1C}">
                          <a14:useLocalDpi xmlns:a14="http://schemas.microsoft.com/office/drawing/2010/main" val="0"/>
                        </a:ext>
                      </a:extLst>
                    </a:blip>
                    <a:stretch>
                      <a:fillRect/>
                    </a:stretch>
                  </pic:blipFill>
                  <pic:spPr>
                    <a:xfrm>
                      <a:off x="0" y="0"/>
                      <a:ext cx="5731510" cy="1053465"/>
                    </a:xfrm>
                    <a:prstGeom prst="rect">
                      <a:avLst/>
                    </a:prstGeom>
                  </pic:spPr>
                </pic:pic>
              </a:graphicData>
            </a:graphic>
          </wp:inline>
        </w:drawing>
      </w:r>
    </w:p>
    <w:p w:rsidR="00282444" w:rsidRPr="009519CA" w:rsidRDefault="001F11E0" w:rsidP="00282444">
      <w:pPr>
        <w:rPr>
          <w:rFonts w:ascii="Arial" w:hAnsi="Arial" w:cs="Arial"/>
        </w:rPr>
      </w:pPr>
      <w:r w:rsidRPr="009519CA">
        <w:rPr>
          <w:rFonts w:ascii="Arial" w:hAnsi="Arial" w:cs="Arial"/>
        </w:rPr>
        <w:t>SS5</w:t>
      </w:r>
      <w:r w:rsidR="00282444" w:rsidRPr="009519CA">
        <w:rPr>
          <w:rFonts w:ascii="Arial" w:hAnsi="Arial" w:cs="Arial"/>
        </w:rPr>
        <w:t xml:space="preserve">. Moodle 2.x </w:t>
      </w:r>
      <w:proofErr w:type="spellStart"/>
      <w:r w:rsidR="00282444" w:rsidRPr="009519CA">
        <w:rPr>
          <w:rFonts w:ascii="Arial" w:hAnsi="Arial" w:cs="Arial"/>
        </w:rPr>
        <w:t>TinyMCE</w:t>
      </w:r>
      <w:proofErr w:type="spellEnd"/>
      <w:r w:rsidR="00282444" w:rsidRPr="009519CA">
        <w:rPr>
          <w:rFonts w:ascii="Arial" w:hAnsi="Arial" w:cs="Arial"/>
        </w:rPr>
        <w:t xml:space="preserve"> HTML editor display page using standard theme</w:t>
      </w:r>
    </w:p>
    <w:p w:rsidR="00F86B2B" w:rsidRPr="009519CA" w:rsidRDefault="00F86B2B">
      <w:pPr>
        <w:rPr>
          <w:rFonts w:ascii="Arial" w:hAnsi="Arial" w:cs="Arial"/>
        </w:rPr>
      </w:pPr>
      <w:r w:rsidRPr="009519CA">
        <w:rPr>
          <w:rFonts w:ascii="Arial" w:hAnsi="Arial" w:cs="Arial"/>
          <w:noProof/>
          <w:lang w:eastAsia="en-GB"/>
        </w:rPr>
        <w:lastRenderedPageBreak/>
        <w:drawing>
          <wp:inline distT="0" distB="0" distL="0" distR="0" wp14:anchorId="419290D9" wp14:editId="2ECBB591">
            <wp:extent cx="5561806" cy="1238250"/>
            <wp:effectExtent l="0" t="0" r="127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odle2_OU_theme.png"/>
                    <pic:cNvPicPr/>
                  </pic:nvPicPr>
                  <pic:blipFill>
                    <a:blip r:embed="rId14">
                      <a:extLst>
                        <a:ext uri="{28A0092B-C50C-407E-A947-70E740481C1C}">
                          <a14:useLocalDpi xmlns:a14="http://schemas.microsoft.com/office/drawing/2010/main" val="0"/>
                        </a:ext>
                      </a:extLst>
                    </a:blip>
                    <a:stretch>
                      <a:fillRect/>
                    </a:stretch>
                  </pic:blipFill>
                  <pic:spPr>
                    <a:xfrm>
                      <a:off x="0" y="0"/>
                      <a:ext cx="5561806" cy="1238250"/>
                    </a:xfrm>
                    <a:prstGeom prst="rect">
                      <a:avLst/>
                    </a:prstGeom>
                  </pic:spPr>
                </pic:pic>
              </a:graphicData>
            </a:graphic>
          </wp:inline>
        </w:drawing>
      </w:r>
    </w:p>
    <w:p w:rsidR="00282444" w:rsidRPr="009519CA" w:rsidRDefault="001F11E0" w:rsidP="00282444">
      <w:pPr>
        <w:rPr>
          <w:rFonts w:ascii="Arial" w:hAnsi="Arial" w:cs="Arial"/>
        </w:rPr>
      </w:pPr>
      <w:r w:rsidRPr="009519CA">
        <w:rPr>
          <w:rFonts w:ascii="Arial" w:hAnsi="Arial" w:cs="Arial"/>
        </w:rPr>
        <w:t>SS6</w:t>
      </w:r>
      <w:r w:rsidR="00282444" w:rsidRPr="009519CA">
        <w:rPr>
          <w:rFonts w:ascii="Arial" w:hAnsi="Arial" w:cs="Arial"/>
        </w:rPr>
        <w:t xml:space="preserve">. Moodle 2.x </w:t>
      </w:r>
      <w:proofErr w:type="spellStart"/>
      <w:r w:rsidR="00282444" w:rsidRPr="009519CA">
        <w:rPr>
          <w:rFonts w:ascii="Arial" w:hAnsi="Arial" w:cs="Arial"/>
        </w:rPr>
        <w:t>TinyMCE</w:t>
      </w:r>
      <w:proofErr w:type="spellEnd"/>
      <w:r w:rsidR="00282444" w:rsidRPr="009519CA">
        <w:rPr>
          <w:rFonts w:ascii="Arial" w:hAnsi="Arial" w:cs="Arial"/>
        </w:rPr>
        <w:t xml:space="preserve"> HTML ed</w:t>
      </w:r>
      <w:r w:rsidRPr="009519CA">
        <w:rPr>
          <w:rFonts w:ascii="Arial" w:hAnsi="Arial" w:cs="Arial"/>
        </w:rPr>
        <w:t>itor display page using OU</w:t>
      </w:r>
      <w:r w:rsidR="00282444" w:rsidRPr="009519CA">
        <w:rPr>
          <w:rFonts w:ascii="Arial" w:hAnsi="Arial" w:cs="Arial"/>
        </w:rPr>
        <w:t xml:space="preserve"> theme</w:t>
      </w:r>
    </w:p>
    <w:p w:rsidR="005D3A2E" w:rsidRPr="009519CA" w:rsidRDefault="005D3A2E">
      <w:pPr>
        <w:rPr>
          <w:rFonts w:ascii="Arial" w:hAnsi="Arial" w:cs="Arial"/>
        </w:rPr>
      </w:pPr>
    </w:p>
    <w:p w:rsidR="00DA3494" w:rsidRPr="009519CA" w:rsidRDefault="006C3375" w:rsidP="00143F1B">
      <w:pPr>
        <w:pStyle w:val="Heading1"/>
        <w:rPr>
          <w:rFonts w:ascii="Arial" w:hAnsi="Arial" w:cs="Arial"/>
        </w:rPr>
      </w:pPr>
      <w:r w:rsidRPr="009519CA">
        <w:rPr>
          <w:rFonts w:ascii="Arial" w:hAnsi="Arial" w:cs="Arial"/>
        </w:rPr>
        <w:t xml:space="preserve">Proposed implementation </w:t>
      </w:r>
    </w:p>
    <w:p w:rsidR="00C572C6" w:rsidRPr="009519CA" w:rsidRDefault="00C572C6" w:rsidP="00C572C6">
      <w:pPr>
        <w:rPr>
          <w:rFonts w:ascii="Arial" w:hAnsi="Arial" w:cs="Arial"/>
        </w:rPr>
      </w:pPr>
      <w:r>
        <w:rPr>
          <w:rFonts w:ascii="Arial" w:hAnsi="Arial" w:cs="Arial"/>
        </w:rPr>
        <w:t xml:space="preserve">Considering that there is a desire within the module community as well as here at the OU to have the settings page for </w:t>
      </w:r>
      <w:proofErr w:type="spellStart"/>
      <w:r>
        <w:rPr>
          <w:rFonts w:ascii="Arial" w:hAnsi="Arial" w:cs="Arial"/>
        </w:rPr>
        <w:t>TinyMCE</w:t>
      </w:r>
      <w:proofErr w:type="spellEnd"/>
      <w:r>
        <w:rPr>
          <w:rFonts w:ascii="Arial" w:hAnsi="Arial" w:cs="Arial"/>
        </w:rPr>
        <w:t xml:space="preserve"> HTML e</w:t>
      </w:r>
      <w:r w:rsidRPr="009519CA">
        <w:rPr>
          <w:rFonts w:ascii="Arial" w:hAnsi="Arial" w:cs="Arial"/>
        </w:rPr>
        <w:t>ditor</w:t>
      </w:r>
      <w:r w:rsidR="0003685C">
        <w:rPr>
          <w:rFonts w:ascii="Arial" w:hAnsi="Arial" w:cs="Arial"/>
        </w:rPr>
        <w:t xml:space="preserve"> toolbar buttons in order to minimise</w:t>
      </w:r>
      <w:r w:rsidRPr="009519CA">
        <w:rPr>
          <w:rFonts w:ascii="Arial" w:hAnsi="Arial" w:cs="Arial"/>
        </w:rPr>
        <w:t xml:space="preserve"> </w:t>
      </w:r>
      <w:r w:rsidR="0003685C">
        <w:rPr>
          <w:rFonts w:ascii="Arial" w:hAnsi="Arial" w:cs="Arial"/>
        </w:rPr>
        <w:t>the number of buttons</w:t>
      </w:r>
      <w:r w:rsidR="00DC58CB">
        <w:rPr>
          <w:rFonts w:ascii="Arial" w:hAnsi="Arial" w:cs="Arial"/>
        </w:rPr>
        <w:t xml:space="preserve"> </w:t>
      </w:r>
      <w:r w:rsidR="0003685C">
        <w:rPr>
          <w:rFonts w:ascii="Arial" w:hAnsi="Arial" w:cs="Arial"/>
        </w:rPr>
        <w:t xml:space="preserve">and customise the toolbar so that </w:t>
      </w:r>
      <w:r w:rsidR="00DC58CB">
        <w:rPr>
          <w:rFonts w:ascii="Arial" w:hAnsi="Arial" w:cs="Arial"/>
        </w:rPr>
        <w:t>we only displaying</w:t>
      </w:r>
      <w:r w:rsidR="0003685C">
        <w:rPr>
          <w:rFonts w:ascii="Arial" w:hAnsi="Arial" w:cs="Arial"/>
        </w:rPr>
        <w:t xml:space="preserve"> </w:t>
      </w:r>
      <w:r w:rsidR="00DC58CB">
        <w:rPr>
          <w:rFonts w:ascii="Arial" w:hAnsi="Arial" w:cs="Arial"/>
        </w:rPr>
        <w:t>useful buttons.</w:t>
      </w:r>
      <w:r w:rsidR="00DC58CB" w:rsidRPr="009519CA">
        <w:rPr>
          <w:rFonts w:ascii="Arial" w:hAnsi="Arial" w:cs="Arial"/>
        </w:rPr>
        <w:t xml:space="preserve"> </w:t>
      </w:r>
    </w:p>
    <w:p w:rsidR="0036551E" w:rsidRDefault="0036551E" w:rsidP="00C572C6">
      <w:pPr>
        <w:rPr>
          <w:rFonts w:ascii="Arial" w:hAnsi="Arial" w:cs="Arial"/>
        </w:rPr>
      </w:pPr>
      <w:r>
        <w:rPr>
          <w:rFonts w:ascii="Arial" w:hAnsi="Arial" w:cs="Arial"/>
        </w:rPr>
        <w:t xml:space="preserve">The button can be divided into three </w:t>
      </w:r>
      <w:proofErr w:type="spellStart"/>
      <w:r>
        <w:rPr>
          <w:rFonts w:ascii="Arial" w:hAnsi="Arial" w:cs="Arial"/>
        </w:rPr>
        <w:t>catecories</w:t>
      </w:r>
      <w:proofErr w:type="spellEnd"/>
      <w:r>
        <w:rPr>
          <w:rFonts w:ascii="Arial" w:hAnsi="Arial" w:cs="Arial"/>
        </w:rPr>
        <w:t>:</w:t>
      </w:r>
    </w:p>
    <w:p w:rsidR="0036551E" w:rsidRDefault="001607E0" w:rsidP="0036551E">
      <w:pPr>
        <w:pStyle w:val="ListParagraph"/>
        <w:numPr>
          <w:ilvl w:val="0"/>
          <w:numId w:val="7"/>
        </w:numPr>
        <w:rPr>
          <w:rFonts w:ascii="Arial" w:hAnsi="Arial" w:cs="Arial"/>
        </w:rPr>
      </w:pPr>
      <w:r>
        <w:rPr>
          <w:rFonts w:ascii="Arial" w:hAnsi="Arial" w:cs="Arial"/>
        </w:rPr>
        <w:t>Exclusive</w:t>
      </w:r>
      <w:r w:rsidR="0036551E">
        <w:rPr>
          <w:rFonts w:ascii="Arial" w:hAnsi="Arial" w:cs="Arial"/>
        </w:rPr>
        <w:t xml:space="preserve"> buttons: </w:t>
      </w:r>
      <w:r w:rsidR="00152840">
        <w:rPr>
          <w:rFonts w:ascii="Arial" w:hAnsi="Arial" w:cs="Arial"/>
        </w:rPr>
        <w:t>These</w:t>
      </w:r>
      <w:r>
        <w:rPr>
          <w:rFonts w:ascii="Arial" w:hAnsi="Arial" w:cs="Arial"/>
        </w:rPr>
        <w:t xml:space="preserve"> </w:t>
      </w:r>
      <w:r w:rsidR="00152840">
        <w:rPr>
          <w:rFonts w:ascii="Arial" w:hAnsi="Arial" w:cs="Arial"/>
        </w:rPr>
        <w:t xml:space="preserve">buttons normally appear in </w:t>
      </w:r>
      <w:r>
        <w:rPr>
          <w:rFonts w:ascii="Arial" w:hAnsi="Arial" w:cs="Arial"/>
        </w:rPr>
        <w:t>pair</w:t>
      </w:r>
      <w:r w:rsidR="00152840">
        <w:rPr>
          <w:rFonts w:ascii="Arial" w:hAnsi="Arial" w:cs="Arial"/>
        </w:rPr>
        <w:t>s and the usage of one excludes the usage of other implicitly. Therefore, it</w:t>
      </w:r>
      <w:r w:rsidR="0036551E">
        <w:rPr>
          <w:rFonts w:ascii="Arial" w:hAnsi="Arial" w:cs="Arial"/>
        </w:rPr>
        <w:t xml:space="preserve"> only make sense to show / hide them together (e.g.: left-to-right, right-to-left, or undo and redo buttons).</w:t>
      </w:r>
    </w:p>
    <w:p w:rsidR="00152840" w:rsidRDefault="00152840" w:rsidP="00152840">
      <w:pPr>
        <w:pStyle w:val="ListParagraph"/>
        <w:rPr>
          <w:rFonts w:ascii="Arial" w:hAnsi="Arial" w:cs="Arial"/>
        </w:rPr>
      </w:pPr>
    </w:p>
    <w:p w:rsidR="001607E0" w:rsidRDefault="0036551E" w:rsidP="0036551E">
      <w:pPr>
        <w:pStyle w:val="ListParagraph"/>
        <w:numPr>
          <w:ilvl w:val="0"/>
          <w:numId w:val="7"/>
        </w:numPr>
        <w:rPr>
          <w:rFonts w:ascii="Arial" w:hAnsi="Arial" w:cs="Arial"/>
        </w:rPr>
      </w:pPr>
      <w:r>
        <w:rPr>
          <w:rFonts w:ascii="Arial" w:hAnsi="Arial" w:cs="Arial"/>
        </w:rPr>
        <w:t>Alternative buttons: The</w:t>
      </w:r>
      <w:r w:rsidR="001607E0">
        <w:rPr>
          <w:rFonts w:ascii="Arial" w:hAnsi="Arial" w:cs="Arial"/>
        </w:rPr>
        <w:t xml:space="preserve">se </w:t>
      </w:r>
      <w:r w:rsidR="00152840">
        <w:rPr>
          <w:rFonts w:ascii="Arial" w:hAnsi="Arial" w:cs="Arial"/>
        </w:rPr>
        <w:t>are group of buttons that offer alternative functionality. However</w:t>
      </w:r>
      <w:proofErr w:type="gramStart"/>
      <w:r w:rsidR="00152840">
        <w:rPr>
          <w:rFonts w:ascii="Arial" w:hAnsi="Arial" w:cs="Arial"/>
        </w:rPr>
        <w:t>,  we</w:t>
      </w:r>
      <w:proofErr w:type="gramEnd"/>
      <w:r w:rsidR="00152840">
        <w:rPr>
          <w:rFonts w:ascii="Arial" w:hAnsi="Arial" w:cs="Arial"/>
        </w:rPr>
        <w:t xml:space="preserve"> may want to hide some of the alternatives and therefore, they are not necessarily exclusive (</w:t>
      </w:r>
      <w:r w:rsidR="001607E0">
        <w:rPr>
          <w:rFonts w:ascii="Arial" w:hAnsi="Arial" w:cs="Arial"/>
        </w:rPr>
        <w:t>e.g.: align right, align left, …</w:t>
      </w:r>
      <w:r w:rsidR="005C7CEC">
        <w:rPr>
          <w:rFonts w:ascii="Arial" w:hAnsi="Arial" w:cs="Arial"/>
        </w:rPr>
        <w:t>,</w:t>
      </w:r>
      <w:r w:rsidR="001607E0">
        <w:rPr>
          <w:rFonts w:ascii="Arial" w:hAnsi="Arial" w:cs="Arial"/>
        </w:rPr>
        <w:t>)</w:t>
      </w:r>
      <w:r w:rsidR="005C7CEC">
        <w:rPr>
          <w:rFonts w:ascii="Arial" w:hAnsi="Arial" w:cs="Arial"/>
        </w:rPr>
        <w:t>. For instance, we have hidden the justify button in OU theme</w:t>
      </w:r>
      <w:r w:rsidR="001607E0">
        <w:rPr>
          <w:rFonts w:ascii="Arial" w:hAnsi="Arial" w:cs="Arial"/>
        </w:rPr>
        <w:t>.</w:t>
      </w:r>
    </w:p>
    <w:p w:rsidR="005C7CEC" w:rsidRPr="005C7CEC" w:rsidRDefault="005C7CEC" w:rsidP="005C7CEC">
      <w:pPr>
        <w:pStyle w:val="ListParagraph"/>
        <w:rPr>
          <w:rFonts w:ascii="Arial" w:hAnsi="Arial" w:cs="Arial"/>
        </w:rPr>
      </w:pPr>
    </w:p>
    <w:p w:rsidR="005C7CEC" w:rsidRDefault="005C7CEC" w:rsidP="005C7CEC">
      <w:pPr>
        <w:pStyle w:val="ListParagraph"/>
        <w:rPr>
          <w:rFonts w:ascii="Arial" w:hAnsi="Arial" w:cs="Arial"/>
        </w:rPr>
      </w:pPr>
    </w:p>
    <w:p w:rsidR="001607E0" w:rsidRDefault="005C7CEC" w:rsidP="0036551E">
      <w:pPr>
        <w:pStyle w:val="ListParagraph"/>
        <w:numPr>
          <w:ilvl w:val="0"/>
          <w:numId w:val="7"/>
        </w:numPr>
        <w:rPr>
          <w:rFonts w:ascii="Arial" w:hAnsi="Arial" w:cs="Arial"/>
        </w:rPr>
      </w:pPr>
      <w:r>
        <w:rPr>
          <w:rFonts w:ascii="Arial" w:hAnsi="Arial" w:cs="Arial"/>
        </w:rPr>
        <w:t>Independent</w:t>
      </w:r>
      <w:r w:rsidR="0036551E">
        <w:rPr>
          <w:rFonts w:ascii="Arial" w:hAnsi="Arial" w:cs="Arial"/>
        </w:rPr>
        <w:t xml:space="preserve"> buttons</w:t>
      </w:r>
      <w:r w:rsidR="001607E0">
        <w:rPr>
          <w:rFonts w:ascii="Arial" w:hAnsi="Arial" w:cs="Arial"/>
        </w:rPr>
        <w:t xml:space="preserve">: These are single button and are not related to any other buttons (e.g.: </w:t>
      </w:r>
      <w:proofErr w:type="spellStart"/>
      <w:r w:rsidR="001607E0">
        <w:rPr>
          <w:rFonts w:ascii="Arial" w:hAnsi="Arial" w:cs="Arial"/>
        </w:rPr>
        <w:t>fullscreen</w:t>
      </w:r>
      <w:proofErr w:type="spellEnd"/>
      <w:r w:rsidR="001607E0">
        <w:rPr>
          <w:rFonts w:ascii="Arial" w:hAnsi="Arial" w:cs="Arial"/>
        </w:rPr>
        <w:t xml:space="preserve"> mode button)</w:t>
      </w:r>
      <w:r>
        <w:rPr>
          <w:rFonts w:ascii="Arial" w:hAnsi="Arial" w:cs="Arial"/>
        </w:rPr>
        <w:t xml:space="preserve">. These </w:t>
      </w:r>
      <w:proofErr w:type="gramStart"/>
      <w:r>
        <w:rPr>
          <w:rFonts w:ascii="Arial" w:hAnsi="Arial" w:cs="Arial"/>
        </w:rPr>
        <w:t>type</w:t>
      </w:r>
      <w:proofErr w:type="gramEnd"/>
      <w:r>
        <w:rPr>
          <w:rFonts w:ascii="Arial" w:hAnsi="Arial" w:cs="Arial"/>
        </w:rPr>
        <w:t xml:space="preserve"> of buttons do not have be grouped necessarily.</w:t>
      </w:r>
    </w:p>
    <w:p w:rsidR="005C7CEC" w:rsidRDefault="005C7CEC" w:rsidP="005C7CEC">
      <w:pPr>
        <w:pStyle w:val="ListParagraph"/>
        <w:rPr>
          <w:rFonts w:ascii="Arial" w:hAnsi="Arial" w:cs="Arial"/>
        </w:rPr>
      </w:pPr>
    </w:p>
    <w:p w:rsidR="0036551E" w:rsidRDefault="001607E0" w:rsidP="001607E0">
      <w:pPr>
        <w:pStyle w:val="ListParagraph"/>
        <w:rPr>
          <w:rFonts w:ascii="Arial" w:hAnsi="Arial" w:cs="Arial"/>
        </w:rPr>
      </w:pPr>
      <w:r>
        <w:rPr>
          <w:rFonts w:ascii="Arial" w:hAnsi="Arial" w:cs="Arial"/>
        </w:rPr>
        <w:t xml:space="preserve"> </w:t>
      </w:r>
    </w:p>
    <w:p w:rsidR="005C7CEC" w:rsidRDefault="005C7CEC" w:rsidP="005C7CEC">
      <w:pPr>
        <w:rPr>
          <w:rFonts w:ascii="Arial" w:hAnsi="Arial" w:cs="Arial"/>
        </w:rPr>
      </w:pPr>
      <w:r>
        <w:rPr>
          <w:rFonts w:ascii="Arial" w:hAnsi="Arial" w:cs="Arial"/>
        </w:rPr>
        <w:t xml:space="preserve">Considering the above categories, </w:t>
      </w:r>
      <w:r w:rsidR="00C572C6" w:rsidRPr="005C7CEC">
        <w:rPr>
          <w:rFonts w:ascii="Arial" w:hAnsi="Arial" w:cs="Arial"/>
        </w:rPr>
        <w:t xml:space="preserve">we divide the toolbar buttons into logical groups and then typify the groups into 2 major types. Type1 that can be shown / hidden at group level and type2 which can be controlled at group member level (individual buttons). </w:t>
      </w:r>
    </w:p>
    <w:p w:rsidR="005C7CEC" w:rsidRDefault="005C7CEC" w:rsidP="00DA3494">
      <w:pPr>
        <w:rPr>
          <w:rFonts w:ascii="Arial" w:hAnsi="Arial" w:cs="Arial"/>
          <w:b/>
        </w:rPr>
      </w:pPr>
      <w:r>
        <w:rPr>
          <w:rFonts w:ascii="Arial" w:hAnsi="Arial" w:cs="Arial"/>
        </w:rPr>
        <w:t>The implementation will be</w:t>
      </w:r>
      <w:r w:rsidR="005D3A2E">
        <w:rPr>
          <w:rFonts w:ascii="Arial" w:hAnsi="Arial" w:cs="Arial"/>
        </w:rPr>
        <w:t xml:space="preserve"> </w:t>
      </w:r>
      <w:r w:rsidR="00554B87">
        <w:rPr>
          <w:rFonts w:ascii="Arial" w:hAnsi="Arial" w:cs="Arial"/>
        </w:rPr>
        <w:t xml:space="preserve">based </w:t>
      </w:r>
      <w:r w:rsidR="005D3A2E">
        <w:rPr>
          <w:rFonts w:ascii="Arial" w:hAnsi="Arial" w:cs="Arial"/>
        </w:rPr>
        <w:t>on Moodle 2.3 core</w:t>
      </w:r>
      <w:r w:rsidR="00554B87">
        <w:rPr>
          <w:rFonts w:ascii="Arial" w:hAnsi="Arial" w:cs="Arial"/>
        </w:rPr>
        <w:t xml:space="preserve">. </w:t>
      </w:r>
      <w:r w:rsidR="00DA3494" w:rsidRPr="009519CA">
        <w:rPr>
          <w:rFonts w:ascii="Arial" w:hAnsi="Arial" w:cs="Arial"/>
        </w:rPr>
        <w:t>In Moodle 2.x we have already a settings page under</w:t>
      </w:r>
      <w:r w:rsidR="006C3375" w:rsidRPr="009519CA">
        <w:rPr>
          <w:rFonts w:ascii="Arial" w:hAnsi="Arial" w:cs="Arial"/>
        </w:rPr>
        <w:t>:</w:t>
      </w:r>
      <w:r>
        <w:rPr>
          <w:rFonts w:ascii="Arial" w:hAnsi="Arial" w:cs="Arial"/>
        </w:rPr>
        <w:t xml:space="preserve"> </w:t>
      </w:r>
    </w:p>
    <w:p w:rsidR="005C7CEC" w:rsidRDefault="00DA3494" w:rsidP="00DA3494">
      <w:pPr>
        <w:rPr>
          <w:rFonts w:ascii="Arial" w:hAnsi="Arial" w:cs="Arial"/>
        </w:rPr>
      </w:pPr>
      <w:r w:rsidRPr="009519CA">
        <w:rPr>
          <w:rFonts w:ascii="Arial" w:hAnsi="Arial" w:cs="Arial"/>
          <w:b/>
        </w:rPr>
        <w:t>Site administration-&gt;Plugins-&gt;Text Editors-&gt;</w:t>
      </w:r>
      <w:proofErr w:type="spellStart"/>
      <w:r w:rsidRPr="009519CA">
        <w:rPr>
          <w:rFonts w:ascii="Arial" w:hAnsi="Arial" w:cs="Arial"/>
          <w:b/>
        </w:rPr>
        <w:t>TinyMCE</w:t>
      </w:r>
      <w:proofErr w:type="spellEnd"/>
      <w:r w:rsidRPr="009519CA">
        <w:rPr>
          <w:rFonts w:ascii="Arial" w:hAnsi="Arial" w:cs="Arial"/>
          <w:b/>
        </w:rPr>
        <w:t xml:space="preserve"> HRML editor</w:t>
      </w:r>
    </w:p>
    <w:p w:rsidR="00ED7743" w:rsidRDefault="006C3375" w:rsidP="00DA3494">
      <w:pPr>
        <w:rPr>
          <w:rFonts w:ascii="Arial" w:hAnsi="Arial" w:cs="Arial"/>
        </w:rPr>
      </w:pPr>
      <w:r w:rsidRPr="009519CA">
        <w:rPr>
          <w:rFonts w:ascii="Arial" w:hAnsi="Arial" w:cs="Arial"/>
        </w:rPr>
        <w:t>At the moment, this</w:t>
      </w:r>
      <w:r w:rsidR="00DA3494" w:rsidRPr="009519CA">
        <w:rPr>
          <w:rFonts w:ascii="Arial" w:hAnsi="Arial" w:cs="Arial"/>
        </w:rPr>
        <w:t xml:space="preserve"> </w:t>
      </w:r>
      <w:r w:rsidR="000439FF" w:rsidRPr="009519CA">
        <w:rPr>
          <w:rFonts w:ascii="Arial" w:hAnsi="Arial" w:cs="Arial"/>
        </w:rPr>
        <w:t>allows admins</w:t>
      </w:r>
      <w:r w:rsidR="00DA3494" w:rsidRPr="009519CA">
        <w:rPr>
          <w:rFonts w:ascii="Arial" w:hAnsi="Arial" w:cs="Arial"/>
        </w:rPr>
        <w:t xml:space="preserve"> to choose </w:t>
      </w:r>
      <w:r w:rsidR="00DA3494" w:rsidRPr="009519CA">
        <w:rPr>
          <w:rFonts w:ascii="Arial" w:hAnsi="Arial" w:cs="Arial"/>
          <w:i/>
        </w:rPr>
        <w:t>Spell engine</w:t>
      </w:r>
      <w:r w:rsidR="00DA3494" w:rsidRPr="009519CA">
        <w:rPr>
          <w:rFonts w:ascii="Arial" w:hAnsi="Arial" w:cs="Arial"/>
        </w:rPr>
        <w:t xml:space="preserve"> from a pull-down menu</w:t>
      </w:r>
      <w:r w:rsidR="000439FF" w:rsidRPr="009519CA">
        <w:rPr>
          <w:rFonts w:ascii="Arial" w:hAnsi="Arial" w:cs="Arial"/>
        </w:rPr>
        <w:t xml:space="preserve"> and enter a list of languages in the field </w:t>
      </w:r>
      <w:r w:rsidR="000439FF" w:rsidRPr="009519CA">
        <w:rPr>
          <w:rFonts w:ascii="Arial" w:hAnsi="Arial" w:cs="Arial"/>
          <w:i/>
        </w:rPr>
        <w:t>Spell language list</w:t>
      </w:r>
      <w:r w:rsidR="000439FF" w:rsidRPr="009519CA">
        <w:rPr>
          <w:rFonts w:ascii="Arial" w:hAnsi="Arial" w:cs="Arial"/>
        </w:rPr>
        <w:t>. We could use</w:t>
      </w:r>
      <w:r w:rsidR="00A771A8" w:rsidRPr="009519CA">
        <w:rPr>
          <w:rFonts w:ascii="Arial" w:hAnsi="Arial" w:cs="Arial"/>
        </w:rPr>
        <w:t xml:space="preserve"> the same UI for other settings.</w:t>
      </w:r>
      <w:r w:rsidR="005D3A2E">
        <w:rPr>
          <w:rFonts w:ascii="Arial" w:hAnsi="Arial" w:cs="Arial"/>
        </w:rPr>
        <w:t xml:space="preserve"> We can enhance this settings page by adding all o</w:t>
      </w:r>
      <w:r w:rsidR="00ED7743">
        <w:rPr>
          <w:rFonts w:ascii="Arial" w:hAnsi="Arial" w:cs="Arial"/>
        </w:rPr>
        <w:t>ther useful options used in 1.9.</w:t>
      </w:r>
    </w:p>
    <w:p w:rsidR="00E5498A" w:rsidRDefault="00E5498A" w:rsidP="00DA3494">
      <w:pPr>
        <w:rPr>
          <w:rFonts w:ascii="Arial" w:hAnsi="Arial" w:cs="Arial"/>
        </w:rPr>
      </w:pPr>
    </w:p>
    <w:p w:rsidR="00ED7743" w:rsidRPr="009519CA" w:rsidRDefault="00ED7743" w:rsidP="00DA3494">
      <w:pPr>
        <w:rPr>
          <w:rFonts w:ascii="Arial" w:hAnsi="Arial" w:cs="Arial"/>
        </w:rPr>
      </w:pPr>
    </w:p>
    <w:p w:rsidR="00ED7743" w:rsidRDefault="00E5498A" w:rsidP="00DA3494">
      <w:pPr>
        <w:rPr>
          <w:rFonts w:ascii="Arial" w:hAnsi="Arial" w:cs="Arial"/>
        </w:rPr>
      </w:pPr>
      <w:r w:rsidRPr="009519CA">
        <w:rPr>
          <w:rFonts w:ascii="Arial" w:hAnsi="Arial" w:cs="Arial"/>
        </w:rPr>
        <w:t xml:space="preserve">Following table demonstrates </w:t>
      </w:r>
      <w:r w:rsidR="00312DDA">
        <w:rPr>
          <w:rFonts w:ascii="Arial" w:hAnsi="Arial" w:cs="Arial"/>
        </w:rPr>
        <w:t xml:space="preserve">the underlying logic and default settings in terms of suggested show / hide value in </w:t>
      </w:r>
      <w:r w:rsidR="00312DDA" w:rsidRPr="009519CA">
        <w:rPr>
          <w:rFonts w:ascii="Arial" w:hAnsi="Arial" w:cs="Arial"/>
        </w:rPr>
        <w:t>the settings page</w:t>
      </w:r>
      <w:r w:rsidR="00312DDA">
        <w:rPr>
          <w:rFonts w:ascii="Arial" w:hAnsi="Arial" w:cs="Arial"/>
        </w:rPr>
        <w:t>, as well as</w:t>
      </w:r>
      <w:r w:rsidR="00ED7743">
        <w:rPr>
          <w:rFonts w:ascii="Arial" w:hAnsi="Arial" w:cs="Arial"/>
        </w:rPr>
        <w:t>, default values within a group. For instance, the ‘Align left’ used as default for ‘Alignment’ group.</w:t>
      </w:r>
    </w:p>
    <w:p w:rsidR="00CC1119" w:rsidRPr="009519CA" w:rsidRDefault="00CC1119" w:rsidP="00DA3494">
      <w:pPr>
        <w:rPr>
          <w:rFonts w:ascii="Arial" w:hAnsi="Arial" w:cs="Arial"/>
        </w:rPr>
      </w:pPr>
    </w:p>
    <w:tbl>
      <w:tblPr>
        <w:tblStyle w:val="TableGrid"/>
        <w:tblW w:w="9889" w:type="dxa"/>
        <w:tblLayout w:type="fixed"/>
        <w:tblLook w:val="04A0" w:firstRow="1" w:lastRow="0" w:firstColumn="1" w:lastColumn="0" w:noHBand="0" w:noVBand="1"/>
      </w:tblPr>
      <w:tblGrid>
        <w:gridCol w:w="675"/>
        <w:gridCol w:w="1985"/>
        <w:gridCol w:w="2551"/>
        <w:gridCol w:w="993"/>
        <w:gridCol w:w="1275"/>
        <w:gridCol w:w="2410"/>
      </w:tblGrid>
      <w:tr w:rsidR="003F35F1" w:rsidRPr="009519CA" w:rsidTr="00266D24">
        <w:tc>
          <w:tcPr>
            <w:tcW w:w="675" w:type="dxa"/>
            <w:vAlign w:val="center"/>
          </w:tcPr>
          <w:p w:rsidR="001F26C5" w:rsidRPr="009519CA" w:rsidRDefault="00312DDA" w:rsidP="00E5498A">
            <w:pPr>
              <w:rPr>
                <w:rFonts w:ascii="Arial" w:hAnsi="Arial" w:cs="Arial"/>
                <w:b/>
                <w:sz w:val="20"/>
                <w:szCs w:val="20"/>
              </w:rPr>
            </w:pPr>
            <w:r>
              <w:rPr>
                <w:rFonts w:ascii="Arial" w:hAnsi="Arial" w:cs="Arial"/>
                <w:b/>
                <w:sz w:val="20"/>
                <w:szCs w:val="20"/>
              </w:rPr>
              <w:t>t</w:t>
            </w:r>
            <w:r w:rsidR="001F26C5" w:rsidRPr="009519CA">
              <w:rPr>
                <w:rFonts w:ascii="Arial" w:hAnsi="Arial" w:cs="Arial"/>
                <w:b/>
                <w:sz w:val="20"/>
                <w:szCs w:val="20"/>
              </w:rPr>
              <w:t>ype</w:t>
            </w:r>
          </w:p>
        </w:tc>
        <w:tc>
          <w:tcPr>
            <w:tcW w:w="1985" w:type="dxa"/>
            <w:vAlign w:val="center"/>
          </w:tcPr>
          <w:p w:rsidR="001F26C5" w:rsidRPr="009519CA" w:rsidRDefault="001F26C5" w:rsidP="00E5498A">
            <w:pPr>
              <w:rPr>
                <w:rFonts w:ascii="Arial" w:hAnsi="Arial" w:cs="Arial"/>
                <w:b/>
                <w:sz w:val="20"/>
                <w:szCs w:val="20"/>
              </w:rPr>
            </w:pPr>
            <w:r w:rsidRPr="009519CA">
              <w:rPr>
                <w:rFonts w:ascii="Arial" w:hAnsi="Arial" w:cs="Arial"/>
                <w:b/>
                <w:sz w:val="20"/>
                <w:szCs w:val="20"/>
              </w:rPr>
              <w:t>Group name</w:t>
            </w:r>
          </w:p>
        </w:tc>
        <w:tc>
          <w:tcPr>
            <w:tcW w:w="2551" w:type="dxa"/>
            <w:vAlign w:val="center"/>
          </w:tcPr>
          <w:p w:rsidR="00544D68" w:rsidRPr="009519CA" w:rsidRDefault="00544D68" w:rsidP="00E5498A">
            <w:pPr>
              <w:rPr>
                <w:rFonts w:ascii="Arial" w:hAnsi="Arial" w:cs="Arial"/>
                <w:b/>
                <w:sz w:val="20"/>
                <w:szCs w:val="20"/>
              </w:rPr>
            </w:pPr>
            <w:r w:rsidRPr="009519CA">
              <w:rPr>
                <w:rFonts w:ascii="Arial" w:hAnsi="Arial" w:cs="Arial"/>
                <w:b/>
                <w:sz w:val="20"/>
                <w:szCs w:val="20"/>
              </w:rPr>
              <w:t>Pull-down menu,</w:t>
            </w:r>
          </w:p>
          <w:p w:rsidR="001F26C5" w:rsidRPr="009519CA" w:rsidRDefault="001F26C5" w:rsidP="00E5498A">
            <w:pPr>
              <w:rPr>
                <w:rFonts w:ascii="Arial" w:hAnsi="Arial" w:cs="Arial"/>
                <w:b/>
                <w:sz w:val="20"/>
                <w:szCs w:val="20"/>
              </w:rPr>
            </w:pPr>
            <w:r w:rsidRPr="009519CA">
              <w:rPr>
                <w:rFonts w:ascii="Arial" w:hAnsi="Arial" w:cs="Arial"/>
                <w:b/>
                <w:sz w:val="20"/>
                <w:szCs w:val="20"/>
              </w:rPr>
              <w:t>Button</w:t>
            </w:r>
            <w:r w:rsidR="001626FF" w:rsidRPr="009519CA">
              <w:rPr>
                <w:rFonts w:ascii="Arial" w:hAnsi="Arial" w:cs="Arial"/>
                <w:b/>
                <w:sz w:val="20"/>
                <w:szCs w:val="20"/>
              </w:rPr>
              <w:t xml:space="preserve"> (Icon)</w:t>
            </w:r>
          </w:p>
        </w:tc>
        <w:tc>
          <w:tcPr>
            <w:tcW w:w="993" w:type="dxa"/>
            <w:vAlign w:val="center"/>
          </w:tcPr>
          <w:p w:rsidR="001F26C5" w:rsidRPr="009519CA" w:rsidRDefault="001F26C5" w:rsidP="00E5498A">
            <w:pPr>
              <w:rPr>
                <w:rFonts w:ascii="Arial" w:hAnsi="Arial" w:cs="Arial"/>
                <w:b/>
                <w:sz w:val="20"/>
                <w:szCs w:val="20"/>
              </w:rPr>
            </w:pPr>
            <w:r w:rsidRPr="009519CA">
              <w:rPr>
                <w:rFonts w:ascii="Arial" w:hAnsi="Arial" w:cs="Arial"/>
                <w:b/>
                <w:sz w:val="20"/>
                <w:szCs w:val="20"/>
              </w:rPr>
              <w:t>Default</w:t>
            </w:r>
          </w:p>
          <w:p w:rsidR="001F26C5" w:rsidRPr="009519CA" w:rsidRDefault="001F26C5" w:rsidP="00E5498A">
            <w:pPr>
              <w:rPr>
                <w:rFonts w:ascii="Arial" w:hAnsi="Arial" w:cs="Arial"/>
                <w:b/>
                <w:sz w:val="20"/>
                <w:szCs w:val="20"/>
              </w:rPr>
            </w:pPr>
            <w:r w:rsidRPr="009519CA">
              <w:rPr>
                <w:rFonts w:ascii="Arial" w:hAnsi="Arial" w:cs="Arial"/>
                <w:b/>
                <w:sz w:val="20"/>
                <w:szCs w:val="20"/>
              </w:rPr>
              <w:t>display</w:t>
            </w:r>
          </w:p>
        </w:tc>
        <w:tc>
          <w:tcPr>
            <w:tcW w:w="1275" w:type="dxa"/>
            <w:vAlign w:val="center"/>
          </w:tcPr>
          <w:p w:rsidR="001F26C5" w:rsidRPr="009519CA" w:rsidRDefault="001F26C5" w:rsidP="00E5498A">
            <w:pPr>
              <w:rPr>
                <w:rFonts w:ascii="Arial" w:hAnsi="Arial" w:cs="Arial"/>
                <w:b/>
                <w:sz w:val="20"/>
                <w:szCs w:val="20"/>
              </w:rPr>
            </w:pPr>
            <w:r w:rsidRPr="009519CA">
              <w:rPr>
                <w:rFonts w:ascii="Arial" w:hAnsi="Arial" w:cs="Arial"/>
                <w:b/>
                <w:sz w:val="20"/>
                <w:szCs w:val="20"/>
              </w:rPr>
              <w:t>Default</w:t>
            </w:r>
          </w:p>
          <w:p w:rsidR="001F26C5" w:rsidRPr="009519CA" w:rsidRDefault="00544D68" w:rsidP="00E5498A">
            <w:pPr>
              <w:rPr>
                <w:rFonts w:ascii="Arial" w:hAnsi="Arial" w:cs="Arial"/>
                <w:b/>
                <w:sz w:val="20"/>
                <w:szCs w:val="20"/>
              </w:rPr>
            </w:pPr>
            <w:r w:rsidRPr="009519CA">
              <w:rPr>
                <w:rFonts w:ascii="Arial" w:hAnsi="Arial" w:cs="Arial"/>
                <w:b/>
                <w:sz w:val="20"/>
                <w:szCs w:val="20"/>
              </w:rPr>
              <w:t>v</w:t>
            </w:r>
            <w:r w:rsidR="001F26C5" w:rsidRPr="009519CA">
              <w:rPr>
                <w:rFonts w:ascii="Arial" w:hAnsi="Arial" w:cs="Arial"/>
                <w:b/>
                <w:sz w:val="20"/>
                <w:szCs w:val="20"/>
              </w:rPr>
              <w:t>alue</w:t>
            </w:r>
          </w:p>
          <w:p w:rsidR="001F26C5" w:rsidRPr="009519CA" w:rsidRDefault="00544D68" w:rsidP="00E5498A">
            <w:pPr>
              <w:rPr>
                <w:rFonts w:ascii="Arial" w:hAnsi="Arial" w:cs="Arial"/>
                <w:b/>
                <w:sz w:val="20"/>
                <w:szCs w:val="20"/>
              </w:rPr>
            </w:pPr>
            <w:r w:rsidRPr="009519CA">
              <w:rPr>
                <w:rFonts w:ascii="Arial" w:hAnsi="Arial" w:cs="Arial"/>
                <w:b/>
                <w:sz w:val="20"/>
                <w:szCs w:val="20"/>
              </w:rPr>
              <w:t>w</w:t>
            </w:r>
            <w:r w:rsidR="001F26C5" w:rsidRPr="009519CA">
              <w:rPr>
                <w:rFonts w:ascii="Arial" w:hAnsi="Arial" w:cs="Arial"/>
                <w:b/>
                <w:sz w:val="20"/>
                <w:szCs w:val="20"/>
              </w:rPr>
              <w:t>hen not displayed</w:t>
            </w:r>
          </w:p>
        </w:tc>
        <w:tc>
          <w:tcPr>
            <w:tcW w:w="2410" w:type="dxa"/>
            <w:vAlign w:val="center"/>
          </w:tcPr>
          <w:p w:rsidR="001F26C5" w:rsidRPr="009519CA" w:rsidRDefault="00691A05" w:rsidP="00E5498A">
            <w:pPr>
              <w:rPr>
                <w:rFonts w:ascii="Arial" w:hAnsi="Arial" w:cs="Arial"/>
                <w:b/>
                <w:sz w:val="20"/>
                <w:szCs w:val="20"/>
              </w:rPr>
            </w:pPr>
            <w:r w:rsidRPr="009519CA">
              <w:rPr>
                <w:rFonts w:ascii="Arial" w:hAnsi="Arial" w:cs="Arial"/>
                <w:b/>
                <w:sz w:val="20"/>
                <w:szCs w:val="20"/>
              </w:rPr>
              <w:t>Description</w:t>
            </w:r>
          </w:p>
        </w:tc>
      </w:tr>
      <w:tr w:rsidR="003F35F1" w:rsidRPr="009519CA" w:rsidTr="00266D24">
        <w:tc>
          <w:tcPr>
            <w:tcW w:w="675" w:type="dxa"/>
          </w:tcPr>
          <w:p w:rsidR="00544D68" w:rsidRPr="009519CA" w:rsidRDefault="00544D68" w:rsidP="00AE7E98">
            <w:pPr>
              <w:rPr>
                <w:rFonts w:ascii="Arial" w:hAnsi="Arial" w:cs="Arial"/>
                <w:sz w:val="20"/>
                <w:szCs w:val="20"/>
              </w:rPr>
            </w:pPr>
            <w:r w:rsidRPr="009519CA">
              <w:rPr>
                <w:rFonts w:ascii="Arial" w:hAnsi="Arial" w:cs="Arial"/>
                <w:sz w:val="20"/>
                <w:szCs w:val="20"/>
              </w:rPr>
              <w:t>T2</w:t>
            </w:r>
          </w:p>
        </w:tc>
        <w:tc>
          <w:tcPr>
            <w:tcW w:w="1985" w:type="dxa"/>
          </w:tcPr>
          <w:p w:rsidR="00544D68" w:rsidRPr="009519CA" w:rsidRDefault="00544D68" w:rsidP="00AE7E98">
            <w:pPr>
              <w:rPr>
                <w:rFonts w:ascii="Arial" w:hAnsi="Arial" w:cs="Arial"/>
                <w:sz w:val="20"/>
                <w:szCs w:val="20"/>
              </w:rPr>
            </w:pPr>
            <w:r w:rsidRPr="009519CA">
              <w:rPr>
                <w:rFonts w:ascii="Arial" w:hAnsi="Arial" w:cs="Arial"/>
                <w:sz w:val="20"/>
                <w:szCs w:val="20"/>
              </w:rPr>
              <w:t>Font</w:t>
            </w:r>
          </w:p>
        </w:tc>
        <w:tc>
          <w:tcPr>
            <w:tcW w:w="2551" w:type="dxa"/>
          </w:tcPr>
          <w:p w:rsidR="00544D68" w:rsidRPr="009519CA" w:rsidRDefault="00544D68" w:rsidP="00C77250">
            <w:pPr>
              <w:rPr>
                <w:rFonts w:ascii="Arial" w:hAnsi="Arial" w:cs="Arial"/>
                <w:sz w:val="20"/>
                <w:szCs w:val="20"/>
              </w:rPr>
            </w:pPr>
            <w:r w:rsidRPr="009519CA">
              <w:rPr>
                <w:rFonts w:ascii="Arial" w:hAnsi="Arial" w:cs="Arial"/>
                <w:sz w:val="20"/>
                <w:szCs w:val="20"/>
              </w:rPr>
              <w:t>Font name</w:t>
            </w:r>
          </w:p>
          <w:p w:rsidR="00544D68" w:rsidRPr="009519CA" w:rsidRDefault="00544D68" w:rsidP="00C77250">
            <w:pPr>
              <w:rPr>
                <w:rFonts w:ascii="Arial" w:hAnsi="Arial" w:cs="Arial"/>
                <w:sz w:val="20"/>
                <w:szCs w:val="20"/>
              </w:rPr>
            </w:pPr>
            <w:r w:rsidRPr="009519CA">
              <w:rPr>
                <w:rFonts w:ascii="Arial" w:hAnsi="Arial" w:cs="Arial"/>
                <w:sz w:val="20"/>
                <w:szCs w:val="20"/>
              </w:rPr>
              <w:t>Font size</w:t>
            </w:r>
          </w:p>
        </w:tc>
        <w:tc>
          <w:tcPr>
            <w:tcW w:w="993" w:type="dxa"/>
          </w:tcPr>
          <w:p w:rsidR="00544D68" w:rsidRPr="009519CA" w:rsidRDefault="00633707" w:rsidP="00C77250">
            <w:pPr>
              <w:rPr>
                <w:rFonts w:ascii="Arial" w:hAnsi="Arial" w:cs="Arial"/>
                <w:sz w:val="20"/>
                <w:szCs w:val="20"/>
              </w:rPr>
            </w:pPr>
            <w:r w:rsidRPr="009519CA">
              <w:rPr>
                <w:rFonts w:ascii="Arial" w:hAnsi="Arial" w:cs="Arial"/>
                <w:sz w:val="20"/>
                <w:szCs w:val="20"/>
              </w:rPr>
              <w:t>hide</w:t>
            </w:r>
          </w:p>
          <w:p w:rsidR="00544D68" w:rsidRPr="009519CA" w:rsidRDefault="00633707" w:rsidP="00C77250">
            <w:pPr>
              <w:rPr>
                <w:rFonts w:ascii="Arial" w:hAnsi="Arial" w:cs="Arial"/>
                <w:sz w:val="20"/>
                <w:szCs w:val="20"/>
              </w:rPr>
            </w:pPr>
            <w:r w:rsidRPr="009519CA">
              <w:rPr>
                <w:rFonts w:ascii="Arial" w:hAnsi="Arial" w:cs="Arial"/>
                <w:sz w:val="20"/>
                <w:szCs w:val="20"/>
              </w:rPr>
              <w:t>hide</w:t>
            </w:r>
          </w:p>
        </w:tc>
        <w:tc>
          <w:tcPr>
            <w:tcW w:w="1275" w:type="dxa"/>
          </w:tcPr>
          <w:p w:rsidR="00544D68" w:rsidRPr="009519CA" w:rsidRDefault="00544D68" w:rsidP="00C77250">
            <w:pPr>
              <w:rPr>
                <w:rFonts w:ascii="Arial" w:hAnsi="Arial" w:cs="Arial"/>
                <w:sz w:val="20"/>
                <w:szCs w:val="20"/>
              </w:rPr>
            </w:pPr>
            <w:r w:rsidRPr="009519CA">
              <w:rPr>
                <w:rFonts w:ascii="Arial" w:hAnsi="Arial" w:cs="Arial"/>
                <w:sz w:val="20"/>
                <w:szCs w:val="20"/>
              </w:rPr>
              <w:t>Settings</w:t>
            </w:r>
          </w:p>
          <w:p w:rsidR="00544D68" w:rsidRPr="009519CA" w:rsidRDefault="00544D68" w:rsidP="00C77250">
            <w:pPr>
              <w:rPr>
                <w:rFonts w:ascii="Arial" w:hAnsi="Arial" w:cs="Arial"/>
                <w:sz w:val="20"/>
                <w:szCs w:val="20"/>
              </w:rPr>
            </w:pPr>
            <w:r w:rsidRPr="009519CA">
              <w:rPr>
                <w:rFonts w:ascii="Arial" w:hAnsi="Arial" w:cs="Arial"/>
                <w:sz w:val="20"/>
                <w:szCs w:val="20"/>
              </w:rPr>
              <w:t>Settings</w:t>
            </w:r>
          </w:p>
        </w:tc>
        <w:tc>
          <w:tcPr>
            <w:tcW w:w="2410" w:type="dxa"/>
          </w:tcPr>
          <w:p w:rsidR="00544D68" w:rsidRPr="009519CA" w:rsidRDefault="00544D68" w:rsidP="00AE7E98">
            <w:pPr>
              <w:rPr>
                <w:rFonts w:ascii="Arial" w:hAnsi="Arial" w:cs="Arial"/>
                <w:sz w:val="20"/>
                <w:szCs w:val="20"/>
              </w:rPr>
            </w:pPr>
            <w:r w:rsidRPr="009519CA">
              <w:rPr>
                <w:rFonts w:ascii="Arial" w:hAnsi="Arial" w:cs="Arial"/>
                <w:sz w:val="20"/>
                <w:szCs w:val="20"/>
              </w:rPr>
              <w:t>Chosen font name and front size</w:t>
            </w:r>
          </w:p>
        </w:tc>
      </w:tr>
      <w:tr w:rsidR="003F35F1" w:rsidRPr="009519CA" w:rsidTr="00266D24">
        <w:tc>
          <w:tcPr>
            <w:tcW w:w="675" w:type="dxa"/>
          </w:tcPr>
          <w:p w:rsidR="001626FF" w:rsidRPr="009519CA" w:rsidRDefault="001626FF" w:rsidP="00AE7E98">
            <w:pPr>
              <w:rPr>
                <w:rFonts w:ascii="Arial" w:hAnsi="Arial" w:cs="Arial"/>
                <w:sz w:val="20"/>
                <w:szCs w:val="20"/>
              </w:rPr>
            </w:pPr>
            <w:r w:rsidRPr="009519CA">
              <w:rPr>
                <w:rFonts w:ascii="Arial" w:hAnsi="Arial" w:cs="Arial"/>
                <w:sz w:val="20"/>
                <w:szCs w:val="20"/>
              </w:rPr>
              <w:t>T2</w:t>
            </w:r>
          </w:p>
        </w:tc>
        <w:tc>
          <w:tcPr>
            <w:tcW w:w="1985" w:type="dxa"/>
          </w:tcPr>
          <w:p w:rsidR="001626FF" w:rsidRPr="009519CA" w:rsidRDefault="001626FF" w:rsidP="00AE7E98">
            <w:pPr>
              <w:rPr>
                <w:rFonts w:ascii="Arial" w:hAnsi="Arial" w:cs="Arial"/>
                <w:sz w:val="20"/>
                <w:szCs w:val="20"/>
              </w:rPr>
            </w:pPr>
            <w:r w:rsidRPr="009519CA">
              <w:rPr>
                <w:rFonts w:ascii="Arial" w:hAnsi="Arial" w:cs="Arial"/>
                <w:sz w:val="20"/>
                <w:szCs w:val="20"/>
              </w:rPr>
              <w:t>Format</w:t>
            </w:r>
          </w:p>
        </w:tc>
        <w:tc>
          <w:tcPr>
            <w:tcW w:w="2551" w:type="dxa"/>
          </w:tcPr>
          <w:p w:rsidR="001626FF" w:rsidRPr="009519CA" w:rsidRDefault="001626FF" w:rsidP="00C77250">
            <w:pPr>
              <w:rPr>
                <w:rFonts w:ascii="Arial" w:hAnsi="Arial" w:cs="Arial"/>
                <w:sz w:val="20"/>
                <w:szCs w:val="20"/>
              </w:rPr>
            </w:pPr>
            <w:r w:rsidRPr="009519CA">
              <w:rPr>
                <w:rFonts w:ascii="Arial" w:hAnsi="Arial" w:cs="Arial"/>
                <w:sz w:val="20"/>
                <w:szCs w:val="20"/>
              </w:rPr>
              <w:t>Format</w:t>
            </w:r>
          </w:p>
        </w:tc>
        <w:tc>
          <w:tcPr>
            <w:tcW w:w="993" w:type="dxa"/>
          </w:tcPr>
          <w:p w:rsidR="001626FF" w:rsidRPr="009519CA" w:rsidRDefault="00633707" w:rsidP="00C77250">
            <w:pPr>
              <w:rPr>
                <w:rFonts w:ascii="Arial" w:hAnsi="Arial" w:cs="Arial"/>
                <w:sz w:val="20"/>
                <w:szCs w:val="20"/>
              </w:rPr>
            </w:pPr>
            <w:r w:rsidRPr="009519CA">
              <w:rPr>
                <w:rFonts w:ascii="Arial" w:hAnsi="Arial" w:cs="Arial"/>
                <w:sz w:val="20"/>
                <w:szCs w:val="20"/>
              </w:rPr>
              <w:t>show</w:t>
            </w:r>
          </w:p>
        </w:tc>
        <w:tc>
          <w:tcPr>
            <w:tcW w:w="1275" w:type="dxa"/>
          </w:tcPr>
          <w:p w:rsidR="001626FF" w:rsidRPr="009519CA" w:rsidRDefault="001626FF" w:rsidP="00C77250">
            <w:pPr>
              <w:rPr>
                <w:rFonts w:ascii="Arial" w:hAnsi="Arial" w:cs="Arial"/>
                <w:sz w:val="20"/>
                <w:szCs w:val="20"/>
              </w:rPr>
            </w:pPr>
            <w:r w:rsidRPr="009519CA">
              <w:rPr>
                <w:rFonts w:ascii="Arial" w:hAnsi="Arial" w:cs="Arial"/>
                <w:sz w:val="20"/>
                <w:szCs w:val="20"/>
              </w:rPr>
              <w:t>Paragraph</w:t>
            </w:r>
          </w:p>
        </w:tc>
        <w:tc>
          <w:tcPr>
            <w:tcW w:w="2410" w:type="dxa"/>
          </w:tcPr>
          <w:p w:rsidR="001626FF" w:rsidRPr="009519CA" w:rsidRDefault="001626FF" w:rsidP="00AE7E98">
            <w:pPr>
              <w:rPr>
                <w:rFonts w:ascii="Arial" w:hAnsi="Arial" w:cs="Arial"/>
                <w:sz w:val="20"/>
                <w:szCs w:val="20"/>
              </w:rPr>
            </w:pPr>
            <w:r w:rsidRPr="009519CA">
              <w:rPr>
                <w:rFonts w:ascii="Arial" w:hAnsi="Arial" w:cs="Arial"/>
                <w:sz w:val="20"/>
                <w:szCs w:val="20"/>
              </w:rPr>
              <w:t>Text format. Paragraph, heading, address, …</w:t>
            </w:r>
          </w:p>
        </w:tc>
      </w:tr>
      <w:tr w:rsidR="003F35F1" w:rsidRPr="009519CA" w:rsidTr="00266D24">
        <w:tc>
          <w:tcPr>
            <w:tcW w:w="675" w:type="dxa"/>
          </w:tcPr>
          <w:p w:rsidR="001F26C5" w:rsidRPr="009519CA" w:rsidRDefault="00374806" w:rsidP="00AE7E98">
            <w:pPr>
              <w:rPr>
                <w:rFonts w:ascii="Arial" w:hAnsi="Arial" w:cs="Arial"/>
                <w:sz w:val="20"/>
                <w:szCs w:val="20"/>
              </w:rPr>
            </w:pPr>
            <w:r w:rsidRPr="009519CA">
              <w:rPr>
                <w:rFonts w:ascii="Arial" w:hAnsi="Arial" w:cs="Arial"/>
                <w:sz w:val="20"/>
                <w:szCs w:val="20"/>
              </w:rPr>
              <w:t>T</w:t>
            </w:r>
            <w:r w:rsidR="001F26C5" w:rsidRPr="009519CA">
              <w:rPr>
                <w:rFonts w:ascii="Arial" w:hAnsi="Arial" w:cs="Arial"/>
                <w:sz w:val="20"/>
                <w:szCs w:val="20"/>
              </w:rPr>
              <w:t>1</w:t>
            </w:r>
          </w:p>
          <w:p w:rsidR="00374806" w:rsidRPr="009519CA" w:rsidRDefault="00374806" w:rsidP="00AE7E98">
            <w:pPr>
              <w:rPr>
                <w:rFonts w:ascii="Arial" w:hAnsi="Arial" w:cs="Arial"/>
                <w:sz w:val="20"/>
                <w:szCs w:val="20"/>
              </w:rPr>
            </w:pPr>
          </w:p>
        </w:tc>
        <w:tc>
          <w:tcPr>
            <w:tcW w:w="1985" w:type="dxa"/>
          </w:tcPr>
          <w:p w:rsidR="001F26C5" w:rsidRPr="009519CA" w:rsidRDefault="00691A05" w:rsidP="00AE7E98">
            <w:pPr>
              <w:rPr>
                <w:rFonts w:ascii="Arial" w:hAnsi="Arial" w:cs="Arial"/>
                <w:sz w:val="20"/>
                <w:szCs w:val="20"/>
              </w:rPr>
            </w:pPr>
            <w:r w:rsidRPr="009519CA">
              <w:rPr>
                <w:rFonts w:ascii="Arial" w:hAnsi="Arial" w:cs="Arial"/>
                <w:sz w:val="20"/>
                <w:szCs w:val="20"/>
              </w:rPr>
              <w:t xml:space="preserve">Action </w:t>
            </w:r>
            <w:r w:rsidR="001F26C5" w:rsidRPr="009519CA">
              <w:rPr>
                <w:rFonts w:ascii="Arial" w:hAnsi="Arial" w:cs="Arial"/>
                <w:sz w:val="20"/>
                <w:szCs w:val="20"/>
              </w:rPr>
              <w:t>un</w:t>
            </w:r>
            <w:r w:rsidRPr="009519CA">
              <w:rPr>
                <w:rFonts w:ascii="Arial" w:hAnsi="Arial" w:cs="Arial"/>
                <w:sz w:val="20"/>
                <w:szCs w:val="20"/>
              </w:rPr>
              <w:t>do</w:t>
            </w:r>
            <w:r w:rsidR="001F26C5" w:rsidRPr="009519CA">
              <w:rPr>
                <w:rFonts w:ascii="Arial" w:hAnsi="Arial" w:cs="Arial"/>
                <w:sz w:val="20"/>
                <w:szCs w:val="20"/>
              </w:rPr>
              <w:t>-redo</w:t>
            </w:r>
          </w:p>
        </w:tc>
        <w:tc>
          <w:tcPr>
            <w:tcW w:w="2551" w:type="dxa"/>
          </w:tcPr>
          <w:p w:rsidR="001F26C5" w:rsidRPr="009519CA" w:rsidRDefault="001F26C5" w:rsidP="00C77250">
            <w:pPr>
              <w:rPr>
                <w:rFonts w:ascii="Arial" w:hAnsi="Arial" w:cs="Arial"/>
                <w:sz w:val="20"/>
                <w:szCs w:val="20"/>
              </w:rPr>
            </w:pPr>
            <w:r w:rsidRPr="009519CA">
              <w:rPr>
                <w:rFonts w:ascii="Arial" w:hAnsi="Arial" w:cs="Arial"/>
                <w:sz w:val="20"/>
                <w:szCs w:val="20"/>
              </w:rPr>
              <w:t>Undo (</w:t>
            </w:r>
            <w:proofErr w:type="spellStart"/>
            <w:r w:rsidRPr="009519CA">
              <w:rPr>
                <w:rFonts w:ascii="Arial" w:hAnsi="Arial" w:cs="Arial"/>
                <w:sz w:val="20"/>
                <w:szCs w:val="20"/>
              </w:rPr>
              <w:t>Ctrl+Z</w:t>
            </w:r>
            <w:proofErr w:type="spellEnd"/>
            <w:r w:rsidRPr="009519CA">
              <w:rPr>
                <w:rFonts w:ascii="Arial" w:hAnsi="Arial" w:cs="Arial"/>
                <w:sz w:val="20"/>
                <w:szCs w:val="20"/>
              </w:rPr>
              <w:t xml:space="preserve">) </w:t>
            </w:r>
          </w:p>
          <w:p w:rsidR="001F26C5" w:rsidRPr="009519CA" w:rsidRDefault="001F26C5" w:rsidP="00C77250">
            <w:pPr>
              <w:rPr>
                <w:rFonts w:ascii="Arial" w:hAnsi="Arial" w:cs="Arial"/>
                <w:sz w:val="20"/>
                <w:szCs w:val="20"/>
              </w:rPr>
            </w:pPr>
            <w:r w:rsidRPr="009519CA">
              <w:rPr>
                <w:rFonts w:ascii="Arial" w:hAnsi="Arial" w:cs="Arial"/>
                <w:sz w:val="20"/>
                <w:szCs w:val="20"/>
              </w:rPr>
              <w:t>Redo (</w:t>
            </w:r>
            <w:proofErr w:type="spellStart"/>
            <w:r w:rsidRPr="009519CA">
              <w:rPr>
                <w:rFonts w:ascii="Arial" w:hAnsi="Arial" w:cs="Arial"/>
                <w:sz w:val="20"/>
                <w:szCs w:val="20"/>
              </w:rPr>
              <w:t>Ctrl+Y</w:t>
            </w:r>
            <w:proofErr w:type="spellEnd"/>
            <w:r w:rsidRPr="009519CA">
              <w:rPr>
                <w:rFonts w:ascii="Arial" w:hAnsi="Arial" w:cs="Arial"/>
                <w:sz w:val="20"/>
                <w:szCs w:val="20"/>
              </w:rPr>
              <w:t>)</w:t>
            </w:r>
          </w:p>
        </w:tc>
        <w:tc>
          <w:tcPr>
            <w:tcW w:w="993" w:type="dxa"/>
          </w:tcPr>
          <w:p w:rsidR="001F26C5" w:rsidRPr="009519CA" w:rsidRDefault="00633707" w:rsidP="00C77250">
            <w:pPr>
              <w:rPr>
                <w:rFonts w:ascii="Arial" w:hAnsi="Arial" w:cs="Arial"/>
                <w:sz w:val="20"/>
                <w:szCs w:val="20"/>
              </w:rPr>
            </w:pPr>
            <w:r w:rsidRPr="009519CA">
              <w:rPr>
                <w:rFonts w:ascii="Arial" w:hAnsi="Arial" w:cs="Arial"/>
                <w:sz w:val="20"/>
                <w:szCs w:val="20"/>
              </w:rPr>
              <w:t>show</w:t>
            </w:r>
          </w:p>
        </w:tc>
        <w:tc>
          <w:tcPr>
            <w:tcW w:w="1275" w:type="dxa"/>
          </w:tcPr>
          <w:p w:rsidR="001F26C5" w:rsidRPr="009519CA" w:rsidRDefault="001F26C5" w:rsidP="00C77250">
            <w:pPr>
              <w:rPr>
                <w:rFonts w:ascii="Arial" w:hAnsi="Arial" w:cs="Arial"/>
                <w:sz w:val="20"/>
                <w:szCs w:val="20"/>
              </w:rPr>
            </w:pPr>
            <w:r w:rsidRPr="009519CA">
              <w:rPr>
                <w:rFonts w:ascii="Arial" w:hAnsi="Arial" w:cs="Arial"/>
                <w:sz w:val="20"/>
                <w:szCs w:val="20"/>
              </w:rPr>
              <w:t>NA</w:t>
            </w:r>
          </w:p>
        </w:tc>
        <w:tc>
          <w:tcPr>
            <w:tcW w:w="2410" w:type="dxa"/>
          </w:tcPr>
          <w:p w:rsidR="001F26C5" w:rsidRPr="009519CA" w:rsidRDefault="001F26C5" w:rsidP="00AE7E98">
            <w:pPr>
              <w:rPr>
                <w:rFonts w:ascii="Arial" w:hAnsi="Arial" w:cs="Arial"/>
                <w:sz w:val="20"/>
                <w:szCs w:val="20"/>
              </w:rPr>
            </w:pPr>
            <w:r w:rsidRPr="009519CA">
              <w:rPr>
                <w:rFonts w:ascii="Arial" w:hAnsi="Arial" w:cs="Arial"/>
                <w:sz w:val="20"/>
                <w:szCs w:val="20"/>
              </w:rPr>
              <w:t>undo or redo the previous action</w:t>
            </w:r>
          </w:p>
        </w:tc>
      </w:tr>
      <w:tr w:rsidR="003F35F1" w:rsidRPr="009519CA" w:rsidTr="00266D24">
        <w:tc>
          <w:tcPr>
            <w:tcW w:w="675" w:type="dxa"/>
          </w:tcPr>
          <w:p w:rsidR="001F26C5" w:rsidRPr="009519CA" w:rsidRDefault="00374806" w:rsidP="00AE7E98">
            <w:pPr>
              <w:rPr>
                <w:rFonts w:ascii="Arial" w:hAnsi="Arial" w:cs="Arial"/>
                <w:sz w:val="20"/>
                <w:szCs w:val="20"/>
              </w:rPr>
            </w:pPr>
            <w:r w:rsidRPr="009519CA">
              <w:rPr>
                <w:rFonts w:ascii="Arial" w:hAnsi="Arial" w:cs="Arial"/>
                <w:sz w:val="20"/>
                <w:szCs w:val="20"/>
              </w:rPr>
              <w:t>T</w:t>
            </w:r>
            <w:r w:rsidR="001F26C5" w:rsidRPr="009519CA">
              <w:rPr>
                <w:rFonts w:ascii="Arial" w:hAnsi="Arial" w:cs="Arial"/>
                <w:sz w:val="20"/>
                <w:szCs w:val="20"/>
              </w:rPr>
              <w:t>1</w:t>
            </w:r>
          </w:p>
        </w:tc>
        <w:tc>
          <w:tcPr>
            <w:tcW w:w="1985" w:type="dxa"/>
          </w:tcPr>
          <w:p w:rsidR="001F26C5" w:rsidRPr="009519CA" w:rsidRDefault="00E61271" w:rsidP="00AE7E98">
            <w:pPr>
              <w:rPr>
                <w:rFonts w:ascii="Arial" w:hAnsi="Arial" w:cs="Arial"/>
                <w:sz w:val="20"/>
                <w:szCs w:val="20"/>
              </w:rPr>
            </w:pPr>
            <w:r w:rsidRPr="009519CA">
              <w:rPr>
                <w:rFonts w:ascii="Arial" w:hAnsi="Arial" w:cs="Arial"/>
                <w:sz w:val="20"/>
                <w:szCs w:val="20"/>
              </w:rPr>
              <w:t>S</w:t>
            </w:r>
            <w:r w:rsidR="001F26C5" w:rsidRPr="009519CA">
              <w:rPr>
                <w:rFonts w:ascii="Arial" w:hAnsi="Arial" w:cs="Arial"/>
                <w:sz w:val="20"/>
                <w:szCs w:val="20"/>
              </w:rPr>
              <w:t>earch</w:t>
            </w:r>
          </w:p>
        </w:tc>
        <w:tc>
          <w:tcPr>
            <w:tcW w:w="2551" w:type="dxa"/>
          </w:tcPr>
          <w:p w:rsidR="001F26C5" w:rsidRPr="009519CA" w:rsidRDefault="001F26C5" w:rsidP="00AE7E98">
            <w:pPr>
              <w:rPr>
                <w:rFonts w:ascii="Arial" w:hAnsi="Arial" w:cs="Arial"/>
                <w:sz w:val="20"/>
                <w:szCs w:val="20"/>
              </w:rPr>
            </w:pPr>
            <w:r w:rsidRPr="009519CA">
              <w:rPr>
                <w:rFonts w:ascii="Arial" w:hAnsi="Arial" w:cs="Arial"/>
                <w:sz w:val="20"/>
                <w:szCs w:val="20"/>
              </w:rPr>
              <w:t>Find</w:t>
            </w:r>
          </w:p>
          <w:p w:rsidR="001F26C5" w:rsidRPr="009519CA" w:rsidRDefault="001F26C5" w:rsidP="00AE7E98">
            <w:pPr>
              <w:rPr>
                <w:rFonts w:ascii="Arial" w:hAnsi="Arial" w:cs="Arial"/>
                <w:sz w:val="20"/>
                <w:szCs w:val="20"/>
              </w:rPr>
            </w:pPr>
            <w:r w:rsidRPr="009519CA">
              <w:rPr>
                <w:rFonts w:ascii="Arial" w:hAnsi="Arial" w:cs="Arial"/>
                <w:sz w:val="20"/>
                <w:szCs w:val="20"/>
              </w:rPr>
              <w:t>Find/replace</w:t>
            </w:r>
          </w:p>
        </w:tc>
        <w:tc>
          <w:tcPr>
            <w:tcW w:w="993" w:type="dxa"/>
          </w:tcPr>
          <w:p w:rsidR="001F26C5" w:rsidRPr="009519CA" w:rsidRDefault="00633707" w:rsidP="00AE7E98">
            <w:pPr>
              <w:rPr>
                <w:rFonts w:ascii="Arial" w:hAnsi="Arial" w:cs="Arial"/>
                <w:sz w:val="20"/>
                <w:szCs w:val="20"/>
              </w:rPr>
            </w:pPr>
            <w:r w:rsidRPr="009519CA">
              <w:rPr>
                <w:rFonts w:ascii="Arial" w:hAnsi="Arial" w:cs="Arial"/>
                <w:sz w:val="20"/>
                <w:szCs w:val="20"/>
              </w:rPr>
              <w:t>show</w:t>
            </w:r>
          </w:p>
        </w:tc>
        <w:tc>
          <w:tcPr>
            <w:tcW w:w="1275" w:type="dxa"/>
          </w:tcPr>
          <w:p w:rsidR="001F26C5" w:rsidRPr="009519CA" w:rsidRDefault="001F26C5" w:rsidP="00AE7E98">
            <w:pPr>
              <w:rPr>
                <w:rFonts w:ascii="Arial" w:hAnsi="Arial" w:cs="Arial"/>
                <w:sz w:val="20"/>
                <w:szCs w:val="20"/>
              </w:rPr>
            </w:pPr>
            <w:r w:rsidRPr="009519CA">
              <w:rPr>
                <w:rFonts w:ascii="Arial" w:hAnsi="Arial" w:cs="Arial"/>
                <w:sz w:val="20"/>
                <w:szCs w:val="20"/>
              </w:rPr>
              <w:t>NA</w:t>
            </w:r>
          </w:p>
        </w:tc>
        <w:tc>
          <w:tcPr>
            <w:tcW w:w="2410" w:type="dxa"/>
          </w:tcPr>
          <w:p w:rsidR="001F26C5" w:rsidRPr="009519CA" w:rsidRDefault="001F26C5" w:rsidP="00AE7E98">
            <w:pPr>
              <w:rPr>
                <w:rFonts w:ascii="Arial" w:hAnsi="Arial" w:cs="Arial"/>
                <w:sz w:val="20"/>
                <w:szCs w:val="20"/>
              </w:rPr>
            </w:pPr>
            <w:r w:rsidRPr="009519CA">
              <w:rPr>
                <w:rFonts w:ascii="Arial" w:hAnsi="Arial" w:cs="Arial"/>
                <w:sz w:val="20"/>
                <w:szCs w:val="20"/>
              </w:rPr>
              <w:t>Find button , find and replace</w:t>
            </w:r>
          </w:p>
        </w:tc>
      </w:tr>
      <w:tr w:rsidR="003F35F1" w:rsidRPr="009519CA" w:rsidTr="00266D24">
        <w:tc>
          <w:tcPr>
            <w:tcW w:w="675" w:type="dxa"/>
          </w:tcPr>
          <w:p w:rsidR="001F26C5" w:rsidRPr="009519CA" w:rsidRDefault="00374806" w:rsidP="00AE7E98">
            <w:pPr>
              <w:rPr>
                <w:rFonts w:ascii="Arial" w:hAnsi="Arial" w:cs="Arial"/>
                <w:sz w:val="20"/>
                <w:szCs w:val="20"/>
              </w:rPr>
            </w:pPr>
            <w:r w:rsidRPr="009519CA">
              <w:rPr>
                <w:rFonts w:ascii="Arial" w:hAnsi="Arial" w:cs="Arial"/>
                <w:sz w:val="20"/>
                <w:szCs w:val="20"/>
              </w:rPr>
              <w:t>T</w:t>
            </w:r>
            <w:r w:rsidR="00CB2339" w:rsidRPr="009519CA">
              <w:rPr>
                <w:rFonts w:ascii="Arial" w:hAnsi="Arial" w:cs="Arial"/>
                <w:sz w:val="20"/>
                <w:szCs w:val="20"/>
              </w:rPr>
              <w:t>2</w:t>
            </w:r>
          </w:p>
        </w:tc>
        <w:tc>
          <w:tcPr>
            <w:tcW w:w="1985" w:type="dxa"/>
          </w:tcPr>
          <w:p w:rsidR="001F26C5" w:rsidRPr="009519CA" w:rsidRDefault="001F26C5" w:rsidP="00AE7E98">
            <w:pPr>
              <w:rPr>
                <w:rFonts w:ascii="Arial" w:hAnsi="Arial" w:cs="Arial"/>
                <w:sz w:val="20"/>
                <w:szCs w:val="20"/>
              </w:rPr>
            </w:pPr>
            <w:r w:rsidRPr="009519CA">
              <w:rPr>
                <w:rFonts w:ascii="Arial" w:hAnsi="Arial" w:cs="Arial"/>
                <w:sz w:val="20"/>
                <w:szCs w:val="20"/>
              </w:rPr>
              <w:t>Screen mode</w:t>
            </w:r>
          </w:p>
        </w:tc>
        <w:tc>
          <w:tcPr>
            <w:tcW w:w="2551" w:type="dxa"/>
          </w:tcPr>
          <w:p w:rsidR="001F26C5" w:rsidRPr="009519CA" w:rsidRDefault="001F26C5" w:rsidP="00AE7E98">
            <w:pPr>
              <w:rPr>
                <w:rFonts w:ascii="Arial" w:hAnsi="Arial" w:cs="Arial"/>
                <w:sz w:val="20"/>
                <w:szCs w:val="20"/>
              </w:rPr>
            </w:pPr>
            <w:r w:rsidRPr="009519CA">
              <w:rPr>
                <w:rFonts w:ascii="Arial" w:hAnsi="Arial" w:cs="Arial"/>
                <w:sz w:val="20"/>
                <w:szCs w:val="20"/>
              </w:rPr>
              <w:t>Full screen mode</w:t>
            </w:r>
          </w:p>
        </w:tc>
        <w:tc>
          <w:tcPr>
            <w:tcW w:w="993" w:type="dxa"/>
          </w:tcPr>
          <w:p w:rsidR="001F26C5" w:rsidRPr="009519CA" w:rsidRDefault="00EE6C2B" w:rsidP="00AE7E98">
            <w:pPr>
              <w:rPr>
                <w:rFonts w:ascii="Arial" w:hAnsi="Arial" w:cs="Arial"/>
                <w:sz w:val="20"/>
                <w:szCs w:val="20"/>
              </w:rPr>
            </w:pPr>
            <w:r w:rsidRPr="009519CA">
              <w:rPr>
                <w:rFonts w:ascii="Arial" w:hAnsi="Arial" w:cs="Arial"/>
                <w:sz w:val="20"/>
                <w:szCs w:val="20"/>
              </w:rPr>
              <w:t>H</w:t>
            </w:r>
            <w:r w:rsidR="00633707" w:rsidRPr="009519CA">
              <w:rPr>
                <w:rFonts w:ascii="Arial" w:hAnsi="Arial" w:cs="Arial"/>
                <w:sz w:val="20"/>
                <w:szCs w:val="20"/>
              </w:rPr>
              <w:t>ide</w:t>
            </w:r>
          </w:p>
        </w:tc>
        <w:tc>
          <w:tcPr>
            <w:tcW w:w="1275" w:type="dxa"/>
          </w:tcPr>
          <w:p w:rsidR="001F26C5" w:rsidRPr="009519CA" w:rsidRDefault="001F26C5" w:rsidP="00AE7E98">
            <w:pPr>
              <w:rPr>
                <w:rFonts w:ascii="Arial" w:hAnsi="Arial" w:cs="Arial"/>
                <w:sz w:val="20"/>
                <w:szCs w:val="20"/>
              </w:rPr>
            </w:pPr>
            <w:r w:rsidRPr="009519CA">
              <w:rPr>
                <w:rFonts w:ascii="Arial" w:hAnsi="Arial" w:cs="Arial"/>
                <w:sz w:val="20"/>
                <w:szCs w:val="20"/>
              </w:rPr>
              <w:t>0</w:t>
            </w:r>
          </w:p>
        </w:tc>
        <w:tc>
          <w:tcPr>
            <w:tcW w:w="2410" w:type="dxa"/>
          </w:tcPr>
          <w:p w:rsidR="001F26C5" w:rsidRPr="009519CA" w:rsidRDefault="001F26C5" w:rsidP="003465C1">
            <w:pPr>
              <w:rPr>
                <w:rFonts w:ascii="Arial" w:hAnsi="Arial" w:cs="Arial"/>
                <w:sz w:val="20"/>
                <w:szCs w:val="20"/>
              </w:rPr>
            </w:pPr>
            <w:r w:rsidRPr="009519CA">
              <w:rPr>
                <w:rFonts w:ascii="Arial" w:hAnsi="Arial" w:cs="Arial"/>
                <w:sz w:val="20"/>
                <w:szCs w:val="20"/>
              </w:rPr>
              <w:t xml:space="preserve">Using HTML editor in full screen mode </w:t>
            </w:r>
          </w:p>
        </w:tc>
      </w:tr>
      <w:tr w:rsidR="003F35F1" w:rsidRPr="009519CA" w:rsidTr="00266D24">
        <w:tc>
          <w:tcPr>
            <w:tcW w:w="675" w:type="dxa"/>
          </w:tcPr>
          <w:p w:rsidR="001F26C5" w:rsidRPr="009519CA" w:rsidRDefault="00374806" w:rsidP="00AE7E98">
            <w:pPr>
              <w:rPr>
                <w:rFonts w:ascii="Arial" w:hAnsi="Arial" w:cs="Arial"/>
                <w:sz w:val="20"/>
                <w:szCs w:val="20"/>
              </w:rPr>
            </w:pPr>
            <w:r w:rsidRPr="009519CA">
              <w:rPr>
                <w:rFonts w:ascii="Arial" w:hAnsi="Arial" w:cs="Arial"/>
                <w:sz w:val="20"/>
                <w:szCs w:val="20"/>
              </w:rPr>
              <w:t>T</w:t>
            </w:r>
            <w:r w:rsidR="001F26C5" w:rsidRPr="009519CA">
              <w:rPr>
                <w:rFonts w:ascii="Arial" w:hAnsi="Arial" w:cs="Arial"/>
                <w:sz w:val="20"/>
                <w:szCs w:val="20"/>
              </w:rPr>
              <w:t>2</w:t>
            </w:r>
          </w:p>
        </w:tc>
        <w:tc>
          <w:tcPr>
            <w:tcW w:w="1985" w:type="dxa"/>
          </w:tcPr>
          <w:p w:rsidR="001F26C5" w:rsidRPr="009519CA" w:rsidRDefault="001F26C5" w:rsidP="00AE7E98">
            <w:pPr>
              <w:rPr>
                <w:rFonts w:ascii="Arial" w:hAnsi="Arial" w:cs="Arial"/>
                <w:sz w:val="20"/>
                <w:szCs w:val="20"/>
              </w:rPr>
            </w:pPr>
            <w:r w:rsidRPr="009519CA">
              <w:rPr>
                <w:rFonts w:ascii="Arial" w:hAnsi="Arial" w:cs="Arial"/>
                <w:sz w:val="20"/>
                <w:szCs w:val="20"/>
              </w:rPr>
              <w:t>Formatting</w:t>
            </w:r>
          </w:p>
        </w:tc>
        <w:tc>
          <w:tcPr>
            <w:tcW w:w="2551" w:type="dxa"/>
          </w:tcPr>
          <w:p w:rsidR="001F26C5" w:rsidRPr="009519CA" w:rsidRDefault="001F26C5" w:rsidP="00AE7E98">
            <w:pPr>
              <w:rPr>
                <w:rFonts w:ascii="Arial" w:hAnsi="Arial" w:cs="Arial"/>
                <w:sz w:val="20"/>
                <w:szCs w:val="20"/>
              </w:rPr>
            </w:pPr>
            <w:r w:rsidRPr="009519CA">
              <w:rPr>
                <w:rFonts w:ascii="Arial" w:hAnsi="Arial" w:cs="Arial"/>
                <w:sz w:val="20"/>
                <w:szCs w:val="20"/>
              </w:rPr>
              <w:t>Bold (</w:t>
            </w:r>
            <w:proofErr w:type="spellStart"/>
            <w:r w:rsidRPr="009519CA">
              <w:rPr>
                <w:rFonts w:ascii="Arial" w:hAnsi="Arial" w:cs="Arial"/>
                <w:sz w:val="20"/>
                <w:szCs w:val="20"/>
              </w:rPr>
              <w:t>Ctrl+B</w:t>
            </w:r>
            <w:proofErr w:type="spellEnd"/>
            <w:r w:rsidRPr="009519CA">
              <w:rPr>
                <w:rFonts w:ascii="Arial" w:hAnsi="Arial" w:cs="Arial"/>
                <w:sz w:val="20"/>
                <w:szCs w:val="20"/>
              </w:rPr>
              <w:t>)</w:t>
            </w:r>
          </w:p>
          <w:p w:rsidR="001F26C5" w:rsidRPr="009519CA" w:rsidRDefault="001F26C5" w:rsidP="00AE7E98">
            <w:pPr>
              <w:rPr>
                <w:rFonts w:ascii="Arial" w:hAnsi="Arial" w:cs="Arial"/>
                <w:sz w:val="20"/>
                <w:szCs w:val="20"/>
              </w:rPr>
            </w:pPr>
            <w:r w:rsidRPr="009519CA">
              <w:rPr>
                <w:rFonts w:ascii="Arial" w:hAnsi="Arial" w:cs="Arial"/>
                <w:sz w:val="20"/>
                <w:szCs w:val="20"/>
              </w:rPr>
              <w:t>Italic (</w:t>
            </w:r>
            <w:proofErr w:type="spellStart"/>
            <w:r w:rsidRPr="009519CA">
              <w:rPr>
                <w:rFonts w:ascii="Arial" w:hAnsi="Arial" w:cs="Arial"/>
                <w:sz w:val="20"/>
                <w:szCs w:val="20"/>
              </w:rPr>
              <w:t>Ctrl+I</w:t>
            </w:r>
            <w:proofErr w:type="spellEnd"/>
            <w:r w:rsidRPr="009519CA">
              <w:rPr>
                <w:rFonts w:ascii="Arial" w:hAnsi="Arial" w:cs="Arial"/>
                <w:sz w:val="20"/>
                <w:szCs w:val="20"/>
              </w:rPr>
              <w:t>)</w:t>
            </w:r>
          </w:p>
          <w:p w:rsidR="001F26C5" w:rsidRPr="009519CA" w:rsidRDefault="001F26C5" w:rsidP="00AE7E98">
            <w:pPr>
              <w:rPr>
                <w:rFonts w:ascii="Arial" w:hAnsi="Arial" w:cs="Arial"/>
                <w:sz w:val="20"/>
                <w:szCs w:val="20"/>
              </w:rPr>
            </w:pPr>
            <w:r w:rsidRPr="009519CA">
              <w:rPr>
                <w:rFonts w:ascii="Arial" w:hAnsi="Arial" w:cs="Arial"/>
                <w:sz w:val="20"/>
                <w:szCs w:val="20"/>
              </w:rPr>
              <w:t xml:space="preserve">Underline </w:t>
            </w:r>
            <w:proofErr w:type="spellStart"/>
            <w:r w:rsidRPr="009519CA">
              <w:rPr>
                <w:rFonts w:ascii="Arial" w:hAnsi="Arial" w:cs="Arial"/>
                <w:sz w:val="20"/>
                <w:szCs w:val="20"/>
              </w:rPr>
              <w:t>Ctrl+U</w:t>
            </w:r>
            <w:proofErr w:type="spellEnd"/>
            <w:r w:rsidRPr="009519CA">
              <w:rPr>
                <w:rFonts w:ascii="Arial" w:hAnsi="Arial" w:cs="Arial"/>
                <w:sz w:val="20"/>
                <w:szCs w:val="20"/>
              </w:rPr>
              <w:t>)</w:t>
            </w:r>
          </w:p>
          <w:p w:rsidR="001F26C5" w:rsidRPr="009519CA" w:rsidRDefault="001F26C5" w:rsidP="00AE7E98">
            <w:pPr>
              <w:rPr>
                <w:rFonts w:ascii="Arial" w:hAnsi="Arial" w:cs="Arial"/>
                <w:sz w:val="20"/>
                <w:szCs w:val="20"/>
              </w:rPr>
            </w:pPr>
            <w:r w:rsidRPr="009519CA">
              <w:rPr>
                <w:rFonts w:ascii="Arial" w:hAnsi="Arial" w:cs="Arial"/>
                <w:sz w:val="20"/>
                <w:szCs w:val="20"/>
              </w:rPr>
              <w:t>Strikethrough</w:t>
            </w:r>
          </w:p>
          <w:p w:rsidR="001F26C5" w:rsidRPr="009519CA" w:rsidRDefault="001F26C5" w:rsidP="00AE7E98">
            <w:pPr>
              <w:rPr>
                <w:rFonts w:ascii="Arial" w:hAnsi="Arial" w:cs="Arial"/>
                <w:sz w:val="20"/>
                <w:szCs w:val="20"/>
              </w:rPr>
            </w:pPr>
            <w:r w:rsidRPr="009519CA">
              <w:rPr>
                <w:rFonts w:ascii="Arial" w:hAnsi="Arial" w:cs="Arial"/>
                <w:sz w:val="20"/>
                <w:szCs w:val="20"/>
              </w:rPr>
              <w:t>Subscript</w:t>
            </w:r>
          </w:p>
          <w:p w:rsidR="001F26C5" w:rsidRPr="009519CA" w:rsidRDefault="001F26C5" w:rsidP="00AE7E98">
            <w:pPr>
              <w:rPr>
                <w:rFonts w:ascii="Arial" w:hAnsi="Arial" w:cs="Arial"/>
                <w:sz w:val="20"/>
                <w:szCs w:val="20"/>
              </w:rPr>
            </w:pPr>
            <w:proofErr w:type="spellStart"/>
            <w:r w:rsidRPr="009519CA">
              <w:rPr>
                <w:rFonts w:ascii="Arial" w:hAnsi="Arial" w:cs="Arial"/>
                <w:sz w:val="20"/>
                <w:szCs w:val="20"/>
              </w:rPr>
              <w:t>Supperscript</w:t>
            </w:r>
            <w:proofErr w:type="spellEnd"/>
          </w:p>
        </w:tc>
        <w:tc>
          <w:tcPr>
            <w:tcW w:w="993" w:type="dxa"/>
          </w:tcPr>
          <w:p w:rsidR="001F26C5" w:rsidRPr="009519CA" w:rsidRDefault="00633707" w:rsidP="00AE7E98">
            <w:pPr>
              <w:rPr>
                <w:rFonts w:ascii="Arial" w:hAnsi="Arial" w:cs="Arial"/>
                <w:sz w:val="20"/>
                <w:szCs w:val="20"/>
              </w:rPr>
            </w:pPr>
            <w:r w:rsidRPr="009519CA">
              <w:rPr>
                <w:rFonts w:ascii="Arial" w:hAnsi="Arial" w:cs="Arial"/>
                <w:sz w:val="20"/>
                <w:szCs w:val="20"/>
              </w:rPr>
              <w:t>show</w:t>
            </w:r>
          </w:p>
          <w:p w:rsidR="001F26C5" w:rsidRPr="009519CA" w:rsidRDefault="00633707" w:rsidP="00AE7E98">
            <w:pPr>
              <w:rPr>
                <w:rFonts w:ascii="Arial" w:hAnsi="Arial" w:cs="Arial"/>
                <w:sz w:val="20"/>
                <w:szCs w:val="20"/>
              </w:rPr>
            </w:pPr>
            <w:r w:rsidRPr="009519CA">
              <w:rPr>
                <w:rFonts w:ascii="Arial" w:hAnsi="Arial" w:cs="Arial"/>
                <w:sz w:val="20"/>
                <w:szCs w:val="20"/>
              </w:rPr>
              <w:t>show</w:t>
            </w:r>
          </w:p>
          <w:p w:rsidR="001F26C5" w:rsidRPr="009519CA" w:rsidRDefault="00633707" w:rsidP="00AE7E98">
            <w:pPr>
              <w:rPr>
                <w:rFonts w:ascii="Arial" w:hAnsi="Arial" w:cs="Arial"/>
                <w:sz w:val="20"/>
                <w:szCs w:val="20"/>
              </w:rPr>
            </w:pPr>
            <w:r w:rsidRPr="009519CA">
              <w:rPr>
                <w:rFonts w:ascii="Arial" w:hAnsi="Arial" w:cs="Arial"/>
                <w:sz w:val="20"/>
                <w:szCs w:val="20"/>
              </w:rPr>
              <w:t>show</w:t>
            </w:r>
          </w:p>
          <w:p w:rsidR="001F26C5" w:rsidRPr="009519CA" w:rsidRDefault="00633707" w:rsidP="00AE7E98">
            <w:pPr>
              <w:rPr>
                <w:rFonts w:ascii="Arial" w:hAnsi="Arial" w:cs="Arial"/>
                <w:sz w:val="20"/>
                <w:szCs w:val="20"/>
              </w:rPr>
            </w:pPr>
            <w:r w:rsidRPr="009519CA">
              <w:rPr>
                <w:rFonts w:ascii="Arial" w:hAnsi="Arial" w:cs="Arial"/>
                <w:sz w:val="20"/>
                <w:szCs w:val="20"/>
              </w:rPr>
              <w:t>show</w:t>
            </w:r>
          </w:p>
          <w:p w:rsidR="001F26C5" w:rsidRPr="009519CA" w:rsidRDefault="00633707" w:rsidP="00AE7E98">
            <w:pPr>
              <w:rPr>
                <w:rFonts w:ascii="Arial" w:hAnsi="Arial" w:cs="Arial"/>
                <w:sz w:val="20"/>
                <w:szCs w:val="20"/>
              </w:rPr>
            </w:pPr>
            <w:r w:rsidRPr="009519CA">
              <w:rPr>
                <w:rFonts w:ascii="Arial" w:hAnsi="Arial" w:cs="Arial"/>
                <w:sz w:val="20"/>
                <w:szCs w:val="20"/>
              </w:rPr>
              <w:t>show</w:t>
            </w:r>
          </w:p>
          <w:p w:rsidR="001F26C5" w:rsidRPr="009519CA" w:rsidRDefault="00633707" w:rsidP="00AE7E98">
            <w:pPr>
              <w:rPr>
                <w:rFonts w:ascii="Arial" w:hAnsi="Arial" w:cs="Arial"/>
                <w:sz w:val="20"/>
                <w:szCs w:val="20"/>
              </w:rPr>
            </w:pPr>
            <w:r w:rsidRPr="009519CA">
              <w:rPr>
                <w:rFonts w:ascii="Arial" w:hAnsi="Arial" w:cs="Arial"/>
                <w:sz w:val="20"/>
                <w:szCs w:val="20"/>
              </w:rPr>
              <w:t>show</w:t>
            </w:r>
          </w:p>
        </w:tc>
        <w:tc>
          <w:tcPr>
            <w:tcW w:w="1275" w:type="dxa"/>
          </w:tcPr>
          <w:p w:rsidR="001F26C5" w:rsidRPr="009519CA" w:rsidRDefault="001F26C5" w:rsidP="00AE7E98">
            <w:pPr>
              <w:rPr>
                <w:rFonts w:ascii="Arial" w:hAnsi="Arial" w:cs="Arial"/>
                <w:sz w:val="20"/>
                <w:szCs w:val="20"/>
              </w:rPr>
            </w:pPr>
            <w:r w:rsidRPr="009519CA">
              <w:rPr>
                <w:rFonts w:ascii="Arial" w:hAnsi="Arial" w:cs="Arial"/>
                <w:sz w:val="20"/>
                <w:szCs w:val="20"/>
              </w:rPr>
              <w:t>0</w:t>
            </w:r>
          </w:p>
          <w:p w:rsidR="001F26C5" w:rsidRPr="009519CA" w:rsidRDefault="001F26C5" w:rsidP="00AE7E98">
            <w:pPr>
              <w:rPr>
                <w:rFonts w:ascii="Arial" w:hAnsi="Arial" w:cs="Arial"/>
                <w:sz w:val="20"/>
                <w:szCs w:val="20"/>
              </w:rPr>
            </w:pPr>
            <w:r w:rsidRPr="009519CA">
              <w:rPr>
                <w:rFonts w:ascii="Arial" w:hAnsi="Arial" w:cs="Arial"/>
                <w:sz w:val="20"/>
                <w:szCs w:val="20"/>
              </w:rPr>
              <w:t>0</w:t>
            </w:r>
          </w:p>
          <w:p w:rsidR="001F26C5" w:rsidRPr="009519CA" w:rsidRDefault="001F26C5" w:rsidP="00AE7E98">
            <w:pPr>
              <w:rPr>
                <w:rFonts w:ascii="Arial" w:hAnsi="Arial" w:cs="Arial"/>
                <w:sz w:val="20"/>
                <w:szCs w:val="20"/>
              </w:rPr>
            </w:pPr>
            <w:r w:rsidRPr="009519CA">
              <w:rPr>
                <w:rFonts w:ascii="Arial" w:hAnsi="Arial" w:cs="Arial"/>
                <w:sz w:val="20"/>
                <w:szCs w:val="20"/>
              </w:rPr>
              <w:t>0</w:t>
            </w:r>
          </w:p>
          <w:p w:rsidR="001F26C5" w:rsidRPr="009519CA" w:rsidRDefault="001F26C5" w:rsidP="00AE7E98">
            <w:pPr>
              <w:rPr>
                <w:rFonts w:ascii="Arial" w:hAnsi="Arial" w:cs="Arial"/>
                <w:sz w:val="20"/>
                <w:szCs w:val="20"/>
              </w:rPr>
            </w:pPr>
            <w:r w:rsidRPr="009519CA">
              <w:rPr>
                <w:rFonts w:ascii="Arial" w:hAnsi="Arial" w:cs="Arial"/>
                <w:sz w:val="20"/>
                <w:szCs w:val="20"/>
              </w:rPr>
              <w:t>0</w:t>
            </w:r>
          </w:p>
          <w:p w:rsidR="001F26C5" w:rsidRPr="009519CA" w:rsidRDefault="001F26C5" w:rsidP="00AE7E98">
            <w:pPr>
              <w:rPr>
                <w:rFonts w:ascii="Arial" w:hAnsi="Arial" w:cs="Arial"/>
                <w:sz w:val="20"/>
                <w:szCs w:val="20"/>
              </w:rPr>
            </w:pPr>
            <w:r w:rsidRPr="009519CA">
              <w:rPr>
                <w:rFonts w:ascii="Arial" w:hAnsi="Arial" w:cs="Arial"/>
                <w:sz w:val="20"/>
                <w:szCs w:val="20"/>
              </w:rPr>
              <w:t>0</w:t>
            </w:r>
          </w:p>
          <w:p w:rsidR="001F26C5" w:rsidRPr="009519CA" w:rsidRDefault="001F26C5" w:rsidP="00AE7E98">
            <w:pPr>
              <w:rPr>
                <w:rFonts w:ascii="Arial" w:hAnsi="Arial" w:cs="Arial"/>
                <w:sz w:val="20"/>
                <w:szCs w:val="20"/>
              </w:rPr>
            </w:pPr>
            <w:r w:rsidRPr="009519CA">
              <w:rPr>
                <w:rFonts w:ascii="Arial" w:hAnsi="Arial" w:cs="Arial"/>
                <w:sz w:val="20"/>
                <w:szCs w:val="20"/>
              </w:rPr>
              <w:t>0</w:t>
            </w:r>
          </w:p>
        </w:tc>
        <w:tc>
          <w:tcPr>
            <w:tcW w:w="2410" w:type="dxa"/>
          </w:tcPr>
          <w:p w:rsidR="001F26C5" w:rsidRPr="009519CA" w:rsidRDefault="00691A05" w:rsidP="00AE7E98">
            <w:pPr>
              <w:rPr>
                <w:rFonts w:ascii="Arial" w:hAnsi="Arial" w:cs="Arial"/>
                <w:sz w:val="20"/>
                <w:szCs w:val="20"/>
              </w:rPr>
            </w:pPr>
            <w:r w:rsidRPr="009519CA">
              <w:rPr>
                <w:rFonts w:ascii="Arial" w:hAnsi="Arial" w:cs="Arial"/>
                <w:sz w:val="20"/>
                <w:szCs w:val="20"/>
              </w:rPr>
              <w:t>Formatting the text</w:t>
            </w:r>
          </w:p>
        </w:tc>
      </w:tr>
      <w:tr w:rsidR="003F35F1" w:rsidRPr="009519CA" w:rsidTr="00266D24">
        <w:tc>
          <w:tcPr>
            <w:tcW w:w="675" w:type="dxa"/>
          </w:tcPr>
          <w:p w:rsidR="001F26C5" w:rsidRPr="009519CA" w:rsidRDefault="00374806" w:rsidP="00AE7E98">
            <w:pPr>
              <w:rPr>
                <w:rFonts w:ascii="Arial" w:hAnsi="Arial" w:cs="Arial"/>
                <w:sz w:val="20"/>
                <w:szCs w:val="20"/>
              </w:rPr>
            </w:pPr>
            <w:r w:rsidRPr="009519CA">
              <w:rPr>
                <w:rFonts w:ascii="Arial" w:hAnsi="Arial" w:cs="Arial"/>
                <w:sz w:val="20"/>
                <w:szCs w:val="20"/>
              </w:rPr>
              <w:t>T</w:t>
            </w:r>
            <w:r w:rsidR="00CB2339" w:rsidRPr="009519CA">
              <w:rPr>
                <w:rFonts w:ascii="Arial" w:hAnsi="Arial" w:cs="Arial"/>
                <w:sz w:val="20"/>
                <w:szCs w:val="20"/>
              </w:rPr>
              <w:t>2</w:t>
            </w:r>
          </w:p>
        </w:tc>
        <w:tc>
          <w:tcPr>
            <w:tcW w:w="1985" w:type="dxa"/>
          </w:tcPr>
          <w:p w:rsidR="001F26C5" w:rsidRPr="009519CA" w:rsidRDefault="001F26C5" w:rsidP="00AE7E98">
            <w:pPr>
              <w:rPr>
                <w:rFonts w:ascii="Arial" w:hAnsi="Arial" w:cs="Arial"/>
                <w:sz w:val="20"/>
                <w:szCs w:val="20"/>
              </w:rPr>
            </w:pPr>
            <w:r w:rsidRPr="009519CA">
              <w:rPr>
                <w:rFonts w:ascii="Arial" w:hAnsi="Arial" w:cs="Arial"/>
                <w:sz w:val="20"/>
                <w:szCs w:val="20"/>
              </w:rPr>
              <w:t>Alignment</w:t>
            </w:r>
          </w:p>
        </w:tc>
        <w:tc>
          <w:tcPr>
            <w:tcW w:w="2551" w:type="dxa"/>
          </w:tcPr>
          <w:p w:rsidR="001F26C5" w:rsidRPr="009519CA" w:rsidRDefault="001F26C5" w:rsidP="00AE7E98">
            <w:pPr>
              <w:rPr>
                <w:rFonts w:ascii="Arial" w:hAnsi="Arial" w:cs="Arial"/>
                <w:sz w:val="20"/>
                <w:szCs w:val="20"/>
              </w:rPr>
            </w:pPr>
            <w:r w:rsidRPr="009519CA">
              <w:rPr>
                <w:rFonts w:ascii="Arial" w:hAnsi="Arial" w:cs="Arial"/>
                <w:sz w:val="20"/>
                <w:szCs w:val="20"/>
              </w:rPr>
              <w:t>Align left</w:t>
            </w:r>
          </w:p>
          <w:p w:rsidR="001F26C5" w:rsidRPr="009519CA" w:rsidRDefault="001F26C5" w:rsidP="00AE7E98">
            <w:pPr>
              <w:rPr>
                <w:rFonts w:ascii="Arial" w:hAnsi="Arial" w:cs="Arial"/>
                <w:sz w:val="20"/>
                <w:szCs w:val="20"/>
              </w:rPr>
            </w:pPr>
            <w:proofErr w:type="spellStart"/>
            <w:r w:rsidRPr="009519CA">
              <w:rPr>
                <w:rFonts w:ascii="Arial" w:hAnsi="Arial" w:cs="Arial"/>
                <w:sz w:val="20"/>
                <w:szCs w:val="20"/>
              </w:rPr>
              <w:t>Aligin</w:t>
            </w:r>
            <w:proofErr w:type="spellEnd"/>
            <w:r w:rsidRPr="009519CA">
              <w:rPr>
                <w:rFonts w:ascii="Arial" w:hAnsi="Arial" w:cs="Arial"/>
                <w:sz w:val="20"/>
                <w:szCs w:val="20"/>
              </w:rPr>
              <w:t xml:space="preserve"> </w:t>
            </w:r>
            <w:proofErr w:type="spellStart"/>
            <w:r w:rsidRPr="009519CA">
              <w:rPr>
                <w:rFonts w:ascii="Arial" w:hAnsi="Arial" w:cs="Arial"/>
                <w:sz w:val="20"/>
                <w:szCs w:val="20"/>
              </w:rPr>
              <w:t>center</w:t>
            </w:r>
            <w:proofErr w:type="spellEnd"/>
          </w:p>
          <w:p w:rsidR="001F26C5" w:rsidRPr="009519CA" w:rsidRDefault="001F26C5" w:rsidP="00AE7E98">
            <w:pPr>
              <w:rPr>
                <w:rFonts w:ascii="Arial" w:hAnsi="Arial" w:cs="Arial"/>
                <w:sz w:val="20"/>
                <w:szCs w:val="20"/>
              </w:rPr>
            </w:pPr>
            <w:r w:rsidRPr="009519CA">
              <w:rPr>
                <w:rFonts w:ascii="Arial" w:hAnsi="Arial" w:cs="Arial"/>
                <w:sz w:val="20"/>
                <w:szCs w:val="20"/>
              </w:rPr>
              <w:t>Align right</w:t>
            </w:r>
          </w:p>
          <w:p w:rsidR="001F26C5" w:rsidRPr="009519CA" w:rsidRDefault="001F26C5" w:rsidP="00AE7E98">
            <w:pPr>
              <w:rPr>
                <w:rFonts w:ascii="Arial" w:hAnsi="Arial" w:cs="Arial"/>
                <w:sz w:val="20"/>
                <w:szCs w:val="20"/>
              </w:rPr>
            </w:pPr>
            <w:r w:rsidRPr="009519CA">
              <w:rPr>
                <w:rFonts w:ascii="Arial" w:hAnsi="Arial" w:cs="Arial"/>
                <w:sz w:val="20"/>
                <w:szCs w:val="20"/>
              </w:rPr>
              <w:t>Justify</w:t>
            </w:r>
          </w:p>
        </w:tc>
        <w:tc>
          <w:tcPr>
            <w:tcW w:w="993" w:type="dxa"/>
          </w:tcPr>
          <w:p w:rsidR="001F26C5" w:rsidRPr="009519CA" w:rsidRDefault="00BA1A68" w:rsidP="00AE7E98">
            <w:pPr>
              <w:rPr>
                <w:rFonts w:ascii="Arial" w:hAnsi="Arial" w:cs="Arial"/>
                <w:sz w:val="20"/>
                <w:szCs w:val="20"/>
              </w:rPr>
            </w:pPr>
            <w:r w:rsidRPr="009519CA">
              <w:rPr>
                <w:rFonts w:ascii="Arial" w:hAnsi="Arial" w:cs="Arial"/>
                <w:sz w:val="20"/>
                <w:szCs w:val="20"/>
              </w:rPr>
              <w:t>hide</w:t>
            </w:r>
          </w:p>
          <w:p w:rsidR="001F26C5" w:rsidRPr="009519CA" w:rsidRDefault="00BA1A68" w:rsidP="00AE7E98">
            <w:pPr>
              <w:rPr>
                <w:rFonts w:ascii="Arial" w:hAnsi="Arial" w:cs="Arial"/>
                <w:sz w:val="20"/>
                <w:szCs w:val="20"/>
              </w:rPr>
            </w:pPr>
            <w:r w:rsidRPr="009519CA">
              <w:rPr>
                <w:rFonts w:ascii="Arial" w:hAnsi="Arial" w:cs="Arial"/>
                <w:sz w:val="20"/>
                <w:szCs w:val="20"/>
              </w:rPr>
              <w:t>hide</w:t>
            </w:r>
          </w:p>
          <w:p w:rsidR="001F26C5" w:rsidRPr="009519CA" w:rsidRDefault="00BA1A68" w:rsidP="00AE7E98">
            <w:pPr>
              <w:rPr>
                <w:rFonts w:ascii="Arial" w:hAnsi="Arial" w:cs="Arial"/>
                <w:sz w:val="20"/>
                <w:szCs w:val="20"/>
              </w:rPr>
            </w:pPr>
            <w:r w:rsidRPr="009519CA">
              <w:rPr>
                <w:rFonts w:ascii="Arial" w:hAnsi="Arial" w:cs="Arial"/>
                <w:sz w:val="20"/>
                <w:szCs w:val="20"/>
              </w:rPr>
              <w:t>hide</w:t>
            </w:r>
          </w:p>
          <w:p w:rsidR="001F26C5" w:rsidRPr="009519CA" w:rsidRDefault="00633707" w:rsidP="00AE7E98">
            <w:pPr>
              <w:rPr>
                <w:rFonts w:ascii="Arial" w:hAnsi="Arial" w:cs="Arial"/>
                <w:sz w:val="20"/>
                <w:szCs w:val="20"/>
              </w:rPr>
            </w:pPr>
            <w:r w:rsidRPr="009519CA">
              <w:rPr>
                <w:rFonts w:ascii="Arial" w:hAnsi="Arial" w:cs="Arial"/>
                <w:sz w:val="20"/>
                <w:szCs w:val="20"/>
              </w:rPr>
              <w:t>hide</w:t>
            </w:r>
          </w:p>
        </w:tc>
        <w:tc>
          <w:tcPr>
            <w:tcW w:w="1275" w:type="dxa"/>
          </w:tcPr>
          <w:p w:rsidR="001F26C5" w:rsidRPr="009519CA" w:rsidRDefault="001F26C5" w:rsidP="00AE7E98">
            <w:pPr>
              <w:rPr>
                <w:rFonts w:ascii="Arial" w:hAnsi="Arial" w:cs="Arial"/>
                <w:sz w:val="20"/>
                <w:szCs w:val="20"/>
              </w:rPr>
            </w:pPr>
            <w:r w:rsidRPr="009519CA">
              <w:rPr>
                <w:rFonts w:ascii="Arial" w:hAnsi="Arial" w:cs="Arial"/>
                <w:sz w:val="20"/>
                <w:szCs w:val="20"/>
              </w:rPr>
              <w:t>1</w:t>
            </w:r>
          </w:p>
          <w:p w:rsidR="001F26C5" w:rsidRPr="009519CA" w:rsidRDefault="001F26C5" w:rsidP="00AE7E98">
            <w:pPr>
              <w:rPr>
                <w:rFonts w:ascii="Arial" w:hAnsi="Arial" w:cs="Arial"/>
                <w:sz w:val="20"/>
                <w:szCs w:val="20"/>
              </w:rPr>
            </w:pPr>
            <w:r w:rsidRPr="009519CA">
              <w:rPr>
                <w:rFonts w:ascii="Arial" w:hAnsi="Arial" w:cs="Arial"/>
                <w:sz w:val="20"/>
                <w:szCs w:val="20"/>
              </w:rPr>
              <w:t>0</w:t>
            </w:r>
          </w:p>
          <w:p w:rsidR="001F26C5" w:rsidRPr="009519CA" w:rsidRDefault="001F26C5" w:rsidP="00AE7E98">
            <w:pPr>
              <w:rPr>
                <w:rFonts w:ascii="Arial" w:hAnsi="Arial" w:cs="Arial"/>
                <w:sz w:val="20"/>
                <w:szCs w:val="20"/>
              </w:rPr>
            </w:pPr>
            <w:r w:rsidRPr="009519CA">
              <w:rPr>
                <w:rFonts w:ascii="Arial" w:hAnsi="Arial" w:cs="Arial"/>
                <w:sz w:val="20"/>
                <w:szCs w:val="20"/>
              </w:rPr>
              <w:t>0</w:t>
            </w:r>
          </w:p>
          <w:p w:rsidR="001F26C5" w:rsidRPr="009519CA" w:rsidRDefault="001F26C5" w:rsidP="00AE7E98">
            <w:pPr>
              <w:rPr>
                <w:rFonts w:ascii="Arial" w:hAnsi="Arial" w:cs="Arial"/>
                <w:sz w:val="20"/>
                <w:szCs w:val="20"/>
              </w:rPr>
            </w:pPr>
            <w:r w:rsidRPr="009519CA">
              <w:rPr>
                <w:rFonts w:ascii="Arial" w:hAnsi="Arial" w:cs="Arial"/>
                <w:sz w:val="20"/>
                <w:szCs w:val="20"/>
              </w:rPr>
              <w:t>0</w:t>
            </w:r>
          </w:p>
        </w:tc>
        <w:tc>
          <w:tcPr>
            <w:tcW w:w="2410" w:type="dxa"/>
          </w:tcPr>
          <w:p w:rsidR="001F26C5" w:rsidRPr="009519CA" w:rsidRDefault="00691A05" w:rsidP="00AE7E98">
            <w:pPr>
              <w:rPr>
                <w:rFonts w:ascii="Arial" w:hAnsi="Arial" w:cs="Arial"/>
                <w:sz w:val="20"/>
                <w:szCs w:val="20"/>
              </w:rPr>
            </w:pPr>
            <w:r w:rsidRPr="009519CA">
              <w:rPr>
                <w:rFonts w:ascii="Arial" w:hAnsi="Arial" w:cs="Arial"/>
                <w:sz w:val="20"/>
                <w:szCs w:val="20"/>
              </w:rPr>
              <w:t>Aligning the text</w:t>
            </w:r>
          </w:p>
        </w:tc>
      </w:tr>
      <w:tr w:rsidR="003F35F1" w:rsidRPr="009519CA" w:rsidTr="00266D24">
        <w:tc>
          <w:tcPr>
            <w:tcW w:w="675" w:type="dxa"/>
          </w:tcPr>
          <w:p w:rsidR="001F26C5" w:rsidRPr="009519CA" w:rsidRDefault="00374806" w:rsidP="00AE7E98">
            <w:pPr>
              <w:rPr>
                <w:rFonts w:ascii="Arial" w:hAnsi="Arial" w:cs="Arial"/>
                <w:sz w:val="20"/>
                <w:szCs w:val="20"/>
              </w:rPr>
            </w:pPr>
            <w:r w:rsidRPr="009519CA">
              <w:rPr>
                <w:rFonts w:ascii="Arial" w:hAnsi="Arial" w:cs="Arial"/>
                <w:sz w:val="20"/>
                <w:szCs w:val="20"/>
              </w:rPr>
              <w:t>T</w:t>
            </w:r>
            <w:r w:rsidR="001F26C5" w:rsidRPr="009519CA">
              <w:rPr>
                <w:rFonts w:ascii="Arial" w:hAnsi="Arial" w:cs="Arial"/>
                <w:sz w:val="20"/>
                <w:szCs w:val="20"/>
              </w:rPr>
              <w:t>2</w:t>
            </w:r>
          </w:p>
        </w:tc>
        <w:tc>
          <w:tcPr>
            <w:tcW w:w="1985" w:type="dxa"/>
          </w:tcPr>
          <w:p w:rsidR="001F26C5" w:rsidRPr="009519CA" w:rsidRDefault="001F26C5" w:rsidP="00AE7E98">
            <w:pPr>
              <w:rPr>
                <w:rFonts w:ascii="Arial" w:hAnsi="Arial" w:cs="Arial"/>
                <w:sz w:val="20"/>
                <w:szCs w:val="20"/>
              </w:rPr>
            </w:pPr>
            <w:r w:rsidRPr="009519CA">
              <w:rPr>
                <w:rFonts w:ascii="Arial" w:hAnsi="Arial" w:cs="Arial"/>
                <w:sz w:val="20"/>
                <w:szCs w:val="20"/>
              </w:rPr>
              <w:t>removing/pasting</w:t>
            </w:r>
          </w:p>
        </w:tc>
        <w:tc>
          <w:tcPr>
            <w:tcW w:w="2551" w:type="dxa"/>
          </w:tcPr>
          <w:p w:rsidR="001F26C5" w:rsidRPr="009519CA" w:rsidRDefault="001F26C5" w:rsidP="00AE7E98">
            <w:pPr>
              <w:rPr>
                <w:rFonts w:ascii="Arial" w:hAnsi="Arial" w:cs="Arial"/>
                <w:sz w:val="20"/>
                <w:szCs w:val="20"/>
              </w:rPr>
            </w:pPr>
            <w:proofErr w:type="spellStart"/>
            <w:r w:rsidRPr="009519CA">
              <w:rPr>
                <w:rFonts w:ascii="Arial" w:hAnsi="Arial" w:cs="Arial"/>
                <w:sz w:val="20"/>
                <w:szCs w:val="20"/>
              </w:rPr>
              <w:t>Cleanup</w:t>
            </w:r>
            <w:proofErr w:type="spellEnd"/>
            <w:r w:rsidR="00691A05" w:rsidRPr="009519CA">
              <w:rPr>
                <w:rFonts w:ascii="Arial" w:hAnsi="Arial" w:cs="Arial"/>
                <w:sz w:val="20"/>
                <w:szCs w:val="20"/>
              </w:rPr>
              <w:t xml:space="preserve"> messy code</w:t>
            </w:r>
          </w:p>
          <w:p w:rsidR="001F26C5" w:rsidRPr="009519CA" w:rsidRDefault="001F26C5" w:rsidP="00AE7E98">
            <w:pPr>
              <w:rPr>
                <w:rFonts w:ascii="Arial" w:hAnsi="Arial" w:cs="Arial"/>
                <w:sz w:val="20"/>
                <w:szCs w:val="20"/>
              </w:rPr>
            </w:pPr>
            <w:r w:rsidRPr="009519CA">
              <w:rPr>
                <w:rFonts w:ascii="Arial" w:hAnsi="Arial" w:cs="Arial"/>
                <w:sz w:val="20"/>
                <w:szCs w:val="20"/>
              </w:rPr>
              <w:t>Remove formatting</w:t>
            </w:r>
          </w:p>
          <w:p w:rsidR="001F26C5" w:rsidRPr="009519CA" w:rsidRDefault="001F26C5" w:rsidP="00AE7E98">
            <w:pPr>
              <w:rPr>
                <w:rFonts w:ascii="Arial" w:hAnsi="Arial" w:cs="Arial"/>
                <w:sz w:val="20"/>
                <w:szCs w:val="20"/>
              </w:rPr>
            </w:pPr>
            <w:r w:rsidRPr="009519CA">
              <w:rPr>
                <w:rFonts w:ascii="Arial" w:hAnsi="Arial" w:cs="Arial"/>
                <w:sz w:val="20"/>
                <w:szCs w:val="20"/>
              </w:rPr>
              <w:t>Paste as plain text</w:t>
            </w:r>
          </w:p>
          <w:p w:rsidR="001F26C5" w:rsidRPr="009519CA" w:rsidRDefault="001F26C5" w:rsidP="00AE7E98">
            <w:pPr>
              <w:rPr>
                <w:rFonts w:ascii="Arial" w:hAnsi="Arial" w:cs="Arial"/>
                <w:sz w:val="20"/>
                <w:szCs w:val="20"/>
              </w:rPr>
            </w:pPr>
            <w:r w:rsidRPr="009519CA">
              <w:rPr>
                <w:rFonts w:ascii="Arial" w:hAnsi="Arial" w:cs="Arial"/>
                <w:sz w:val="20"/>
                <w:szCs w:val="20"/>
              </w:rPr>
              <w:t>Paste from word</w:t>
            </w:r>
          </w:p>
        </w:tc>
        <w:tc>
          <w:tcPr>
            <w:tcW w:w="993" w:type="dxa"/>
          </w:tcPr>
          <w:p w:rsidR="001F26C5" w:rsidRPr="009519CA" w:rsidRDefault="00633707" w:rsidP="00AE7E98">
            <w:pPr>
              <w:rPr>
                <w:rFonts w:ascii="Arial" w:hAnsi="Arial" w:cs="Arial"/>
                <w:sz w:val="20"/>
                <w:szCs w:val="20"/>
              </w:rPr>
            </w:pPr>
            <w:r w:rsidRPr="009519CA">
              <w:rPr>
                <w:rFonts w:ascii="Arial" w:hAnsi="Arial" w:cs="Arial"/>
                <w:sz w:val="20"/>
                <w:szCs w:val="20"/>
              </w:rPr>
              <w:t>hide</w:t>
            </w:r>
          </w:p>
          <w:p w:rsidR="001F26C5" w:rsidRPr="009519CA" w:rsidRDefault="00633707" w:rsidP="00AE7E98">
            <w:pPr>
              <w:rPr>
                <w:rFonts w:ascii="Arial" w:hAnsi="Arial" w:cs="Arial"/>
                <w:sz w:val="20"/>
                <w:szCs w:val="20"/>
              </w:rPr>
            </w:pPr>
            <w:r w:rsidRPr="009519CA">
              <w:rPr>
                <w:rFonts w:ascii="Arial" w:hAnsi="Arial" w:cs="Arial"/>
                <w:sz w:val="20"/>
                <w:szCs w:val="20"/>
              </w:rPr>
              <w:t>show</w:t>
            </w:r>
          </w:p>
          <w:p w:rsidR="001F26C5" w:rsidRPr="009519CA" w:rsidRDefault="00633707" w:rsidP="00AE7E98">
            <w:pPr>
              <w:rPr>
                <w:rFonts w:ascii="Arial" w:hAnsi="Arial" w:cs="Arial"/>
                <w:sz w:val="20"/>
                <w:szCs w:val="20"/>
              </w:rPr>
            </w:pPr>
            <w:r w:rsidRPr="009519CA">
              <w:rPr>
                <w:rFonts w:ascii="Arial" w:hAnsi="Arial" w:cs="Arial"/>
                <w:sz w:val="20"/>
                <w:szCs w:val="20"/>
              </w:rPr>
              <w:t>show</w:t>
            </w:r>
          </w:p>
          <w:p w:rsidR="001F26C5" w:rsidRPr="009519CA" w:rsidRDefault="00633707" w:rsidP="00AE7E98">
            <w:pPr>
              <w:rPr>
                <w:rFonts w:ascii="Arial" w:hAnsi="Arial" w:cs="Arial"/>
                <w:sz w:val="20"/>
                <w:szCs w:val="20"/>
              </w:rPr>
            </w:pPr>
            <w:r w:rsidRPr="009519CA">
              <w:rPr>
                <w:rFonts w:ascii="Arial" w:hAnsi="Arial" w:cs="Arial"/>
                <w:sz w:val="20"/>
                <w:szCs w:val="20"/>
              </w:rPr>
              <w:t>show</w:t>
            </w:r>
          </w:p>
        </w:tc>
        <w:tc>
          <w:tcPr>
            <w:tcW w:w="1275" w:type="dxa"/>
          </w:tcPr>
          <w:p w:rsidR="001F26C5" w:rsidRPr="009519CA" w:rsidRDefault="001F26C5" w:rsidP="00AE7E98">
            <w:pPr>
              <w:rPr>
                <w:rFonts w:ascii="Arial" w:hAnsi="Arial" w:cs="Arial"/>
                <w:sz w:val="20"/>
                <w:szCs w:val="20"/>
              </w:rPr>
            </w:pPr>
            <w:r w:rsidRPr="009519CA">
              <w:rPr>
                <w:rFonts w:ascii="Arial" w:hAnsi="Arial" w:cs="Arial"/>
                <w:sz w:val="20"/>
                <w:szCs w:val="20"/>
              </w:rPr>
              <w:t>NA</w:t>
            </w:r>
          </w:p>
          <w:p w:rsidR="001F26C5" w:rsidRPr="009519CA" w:rsidRDefault="001F26C5" w:rsidP="00AE7E98">
            <w:pPr>
              <w:rPr>
                <w:rFonts w:ascii="Arial" w:hAnsi="Arial" w:cs="Arial"/>
                <w:sz w:val="20"/>
                <w:szCs w:val="20"/>
              </w:rPr>
            </w:pPr>
          </w:p>
        </w:tc>
        <w:tc>
          <w:tcPr>
            <w:tcW w:w="2410" w:type="dxa"/>
          </w:tcPr>
          <w:p w:rsidR="001F26C5" w:rsidRPr="009519CA" w:rsidRDefault="00691A05" w:rsidP="00AE7E98">
            <w:pPr>
              <w:rPr>
                <w:rFonts w:ascii="Arial" w:hAnsi="Arial" w:cs="Arial"/>
                <w:sz w:val="20"/>
                <w:szCs w:val="20"/>
              </w:rPr>
            </w:pPr>
            <w:r w:rsidRPr="009519CA">
              <w:rPr>
                <w:rFonts w:ascii="Arial" w:hAnsi="Arial" w:cs="Arial"/>
                <w:sz w:val="20"/>
                <w:szCs w:val="20"/>
              </w:rPr>
              <w:t>Removing formatting, pasting text into HTML editor</w:t>
            </w:r>
          </w:p>
        </w:tc>
      </w:tr>
      <w:tr w:rsidR="003F35F1" w:rsidRPr="009519CA" w:rsidTr="00266D24">
        <w:tc>
          <w:tcPr>
            <w:tcW w:w="675" w:type="dxa"/>
          </w:tcPr>
          <w:p w:rsidR="001F26C5" w:rsidRPr="009519CA" w:rsidRDefault="00374806" w:rsidP="00AE7E98">
            <w:pPr>
              <w:rPr>
                <w:rFonts w:ascii="Arial" w:hAnsi="Arial" w:cs="Arial"/>
                <w:sz w:val="20"/>
                <w:szCs w:val="20"/>
              </w:rPr>
            </w:pPr>
            <w:r w:rsidRPr="009519CA">
              <w:rPr>
                <w:rFonts w:ascii="Arial" w:hAnsi="Arial" w:cs="Arial"/>
                <w:sz w:val="20"/>
                <w:szCs w:val="20"/>
              </w:rPr>
              <w:t>T1</w:t>
            </w:r>
          </w:p>
        </w:tc>
        <w:tc>
          <w:tcPr>
            <w:tcW w:w="1985" w:type="dxa"/>
          </w:tcPr>
          <w:p w:rsidR="001F26C5" w:rsidRPr="009519CA" w:rsidRDefault="00E57437" w:rsidP="00AE7E98">
            <w:pPr>
              <w:rPr>
                <w:rFonts w:ascii="Arial" w:hAnsi="Arial" w:cs="Arial"/>
                <w:sz w:val="20"/>
                <w:szCs w:val="20"/>
              </w:rPr>
            </w:pPr>
            <w:r w:rsidRPr="009519CA">
              <w:rPr>
                <w:rFonts w:ascii="Arial" w:hAnsi="Arial" w:cs="Arial"/>
                <w:sz w:val="20"/>
                <w:szCs w:val="20"/>
              </w:rPr>
              <w:t>Colour</w:t>
            </w:r>
          </w:p>
        </w:tc>
        <w:tc>
          <w:tcPr>
            <w:tcW w:w="2551" w:type="dxa"/>
          </w:tcPr>
          <w:p w:rsidR="001F26C5" w:rsidRPr="009519CA" w:rsidRDefault="001F26C5" w:rsidP="00AE7E98">
            <w:pPr>
              <w:rPr>
                <w:rFonts w:ascii="Arial" w:hAnsi="Arial" w:cs="Arial"/>
                <w:sz w:val="20"/>
                <w:szCs w:val="20"/>
              </w:rPr>
            </w:pPr>
            <w:r w:rsidRPr="009519CA">
              <w:rPr>
                <w:rFonts w:ascii="Arial" w:hAnsi="Arial" w:cs="Arial"/>
                <w:sz w:val="20"/>
                <w:szCs w:val="20"/>
              </w:rPr>
              <w:t>Text colour</w:t>
            </w:r>
          </w:p>
          <w:p w:rsidR="001F26C5" w:rsidRPr="009519CA" w:rsidRDefault="001F26C5" w:rsidP="00AE7E98">
            <w:pPr>
              <w:rPr>
                <w:rFonts w:ascii="Arial" w:hAnsi="Arial" w:cs="Arial"/>
                <w:sz w:val="20"/>
                <w:szCs w:val="20"/>
              </w:rPr>
            </w:pPr>
            <w:r w:rsidRPr="009519CA">
              <w:rPr>
                <w:rFonts w:ascii="Arial" w:hAnsi="Arial" w:cs="Arial"/>
                <w:sz w:val="20"/>
                <w:szCs w:val="20"/>
              </w:rPr>
              <w:t>Background colour</w:t>
            </w:r>
          </w:p>
        </w:tc>
        <w:tc>
          <w:tcPr>
            <w:tcW w:w="993" w:type="dxa"/>
            <w:tcBorders>
              <w:bottom w:val="single" w:sz="4" w:space="0" w:color="auto"/>
            </w:tcBorders>
          </w:tcPr>
          <w:p w:rsidR="001F26C5" w:rsidRPr="009519CA" w:rsidRDefault="00633707" w:rsidP="00AE7E98">
            <w:pPr>
              <w:rPr>
                <w:rFonts w:ascii="Arial" w:hAnsi="Arial" w:cs="Arial"/>
                <w:sz w:val="20"/>
                <w:szCs w:val="20"/>
              </w:rPr>
            </w:pPr>
            <w:r w:rsidRPr="009519CA">
              <w:rPr>
                <w:rFonts w:ascii="Arial" w:hAnsi="Arial" w:cs="Arial"/>
                <w:sz w:val="20"/>
                <w:szCs w:val="20"/>
              </w:rPr>
              <w:t>show</w:t>
            </w:r>
          </w:p>
          <w:p w:rsidR="00E61271" w:rsidRPr="009519CA" w:rsidRDefault="00E61271" w:rsidP="00AE7E98">
            <w:pPr>
              <w:rPr>
                <w:rFonts w:ascii="Arial" w:hAnsi="Arial" w:cs="Arial"/>
                <w:sz w:val="20"/>
                <w:szCs w:val="20"/>
              </w:rPr>
            </w:pPr>
          </w:p>
        </w:tc>
        <w:tc>
          <w:tcPr>
            <w:tcW w:w="1275" w:type="dxa"/>
          </w:tcPr>
          <w:p w:rsidR="001F26C5" w:rsidRPr="009519CA" w:rsidRDefault="001F26C5" w:rsidP="00AE7E98">
            <w:pPr>
              <w:rPr>
                <w:rFonts w:ascii="Arial" w:hAnsi="Arial" w:cs="Arial"/>
                <w:sz w:val="20"/>
                <w:szCs w:val="20"/>
              </w:rPr>
            </w:pPr>
            <w:r w:rsidRPr="009519CA">
              <w:rPr>
                <w:rFonts w:ascii="Arial" w:hAnsi="Arial" w:cs="Arial"/>
                <w:sz w:val="20"/>
                <w:szCs w:val="20"/>
              </w:rPr>
              <w:t>#000000</w:t>
            </w:r>
          </w:p>
          <w:p w:rsidR="001F26C5" w:rsidRPr="009519CA" w:rsidRDefault="001F26C5" w:rsidP="00AE7E98">
            <w:pPr>
              <w:rPr>
                <w:rFonts w:ascii="Arial" w:hAnsi="Arial" w:cs="Arial"/>
                <w:sz w:val="20"/>
                <w:szCs w:val="20"/>
              </w:rPr>
            </w:pPr>
            <w:r w:rsidRPr="009519CA">
              <w:rPr>
                <w:rFonts w:ascii="Arial" w:hAnsi="Arial" w:cs="Arial"/>
                <w:sz w:val="20"/>
                <w:szCs w:val="20"/>
              </w:rPr>
              <w:t>#FFFFFF</w:t>
            </w:r>
          </w:p>
        </w:tc>
        <w:tc>
          <w:tcPr>
            <w:tcW w:w="2410" w:type="dxa"/>
          </w:tcPr>
          <w:p w:rsidR="001F26C5" w:rsidRPr="009519CA" w:rsidRDefault="00691A05" w:rsidP="00AE7E98">
            <w:pPr>
              <w:rPr>
                <w:rFonts w:ascii="Arial" w:hAnsi="Arial" w:cs="Arial"/>
                <w:sz w:val="20"/>
                <w:szCs w:val="20"/>
              </w:rPr>
            </w:pPr>
            <w:r w:rsidRPr="009519CA">
              <w:rPr>
                <w:rFonts w:ascii="Arial" w:hAnsi="Arial" w:cs="Arial"/>
                <w:sz w:val="20"/>
                <w:szCs w:val="20"/>
              </w:rPr>
              <w:t>Colour contrast, background and text</w:t>
            </w:r>
          </w:p>
        </w:tc>
      </w:tr>
      <w:tr w:rsidR="003F35F1" w:rsidRPr="009519CA" w:rsidTr="00266D24">
        <w:tc>
          <w:tcPr>
            <w:tcW w:w="675" w:type="dxa"/>
          </w:tcPr>
          <w:p w:rsidR="001F26C5" w:rsidRPr="009519CA" w:rsidRDefault="00374806" w:rsidP="00AE7E98">
            <w:pPr>
              <w:rPr>
                <w:rFonts w:ascii="Arial" w:hAnsi="Arial" w:cs="Arial"/>
                <w:sz w:val="20"/>
                <w:szCs w:val="20"/>
              </w:rPr>
            </w:pPr>
            <w:r w:rsidRPr="009519CA">
              <w:rPr>
                <w:rFonts w:ascii="Arial" w:hAnsi="Arial" w:cs="Arial"/>
                <w:sz w:val="20"/>
                <w:szCs w:val="20"/>
              </w:rPr>
              <w:t>T1</w:t>
            </w:r>
          </w:p>
        </w:tc>
        <w:tc>
          <w:tcPr>
            <w:tcW w:w="1985" w:type="dxa"/>
          </w:tcPr>
          <w:p w:rsidR="001F26C5" w:rsidRPr="009519CA" w:rsidRDefault="001F26C5" w:rsidP="00AE7E98">
            <w:pPr>
              <w:rPr>
                <w:rFonts w:ascii="Arial" w:hAnsi="Arial" w:cs="Arial"/>
                <w:sz w:val="20"/>
                <w:szCs w:val="20"/>
              </w:rPr>
            </w:pPr>
            <w:r w:rsidRPr="009519CA">
              <w:rPr>
                <w:rFonts w:ascii="Arial" w:hAnsi="Arial" w:cs="Arial"/>
                <w:sz w:val="20"/>
                <w:szCs w:val="20"/>
              </w:rPr>
              <w:t>Directions</w:t>
            </w:r>
          </w:p>
        </w:tc>
        <w:tc>
          <w:tcPr>
            <w:tcW w:w="2551" w:type="dxa"/>
          </w:tcPr>
          <w:p w:rsidR="001F26C5" w:rsidRPr="009519CA" w:rsidRDefault="001F26C5" w:rsidP="00AE7E98">
            <w:pPr>
              <w:rPr>
                <w:rFonts w:ascii="Arial" w:hAnsi="Arial" w:cs="Arial"/>
                <w:sz w:val="20"/>
                <w:szCs w:val="20"/>
              </w:rPr>
            </w:pPr>
            <w:r w:rsidRPr="009519CA">
              <w:rPr>
                <w:rFonts w:ascii="Arial" w:hAnsi="Arial" w:cs="Arial"/>
                <w:sz w:val="20"/>
                <w:szCs w:val="20"/>
              </w:rPr>
              <w:t>Left-to-right</w:t>
            </w:r>
          </w:p>
          <w:p w:rsidR="001F26C5" w:rsidRPr="009519CA" w:rsidRDefault="001F26C5" w:rsidP="00AE7E98">
            <w:pPr>
              <w:rPr>
                <w:rFonts w:ascii="Arial" w:hAnsi="Arial" w:cs="Arial"/>
                <w:sz w:val="20"/>
                <w:szCs w:val="20"/>
              </w:rPr>
            </w:pPr>
            <w:r w:rsidRPr="009519CA">
              <w:rPr>
                <w:rFonts w:ascii="Arial" w:hAnsi="Arial" w:cs="Arial"/>
                <w:sz w:val="20"/>
                <w:szCs w:val="20"/>
              </w:rPr>
              <w:t>Right-to-left</w:t>
            </w:r>
          </w:p>
        </w:tc>
        <w:tc>
          <w:tcPr>
            <w:tcW w:w="993" w:type="dxa"/>
            <w:tcBorders>
              <w:bottom w:val="nil"/>
            </w:tcBorders>
          </w:tcPr>
          <w:p w:rsidR="001F26C5" w:rsidRPr="009519CA" w:rsidRDefault="00633707" w:rsidP="00E57437">
            <w:pPr>
              <w:rPr>
                <w:rFonts w:ascii="Arial" w:hAnsi="Arial" w:cs="Arial"/>
                <w:sz w:val="20"/>
                <w:szCs w:val="20"/>
              </w:rPr>
            </w:pPr>
            <w:r w:rsidRPr="009519CA">
              <w:rPr>
                <w:rFonts w:ascii="Arial" w:hAnsi="Arial" w:cs="Arial"/>
                <w:sz w:val="20"/>
                <w:szCs w:val="20"/>
              </w:rPr>
              <w:t>hide</w:t>
            </w:r>
          </w:p>
          <w:p w:rsidR="00E61271" w:rsidRPr="009519CA" w:rsidRDefault="00E61271" w:rsidP="00AE7E98">
            <w:pPr>
              <w:rPr>
                <w:rFonts w:ascii="Arial" w:hAnsi="Arial" w:cs="Arial"/>
                <w:sz w:val="20"/>
                <w:szCs w:val="20"/>
              </w:rPr>
            </w:pPr>
          </w:p>
        </w:tc>
        <w:tc>
          <w:tcPr>
            <w:tcW w:w="1275" w:type="dxa"/>
          </w:tcPr>
          <w:p w:rsidR="001F26C5" w:rsidRPr="009519CA" w:rsidRDefault="001F26C5" w:rsidP="00AE7E98">
            <w:pPr>
              <w:rPr>
                <w:rFonts w:ascii="Arial" w:hAnsi="Arial" w:cs="Arial"/>
                <w:sz w:val="20"/>
                <w:szCs w:val="20"/>
              </w:rPr>
            </w:pPr>
            <w:r w:rsidRPr="009519CA">
              <w:rPr>
                <w:rFonts w:ascii="Arial" w:hAnsi="Arial" w:cs="Arial"/>
                <w:sz w:val="20"/>
                <w:szCs w:val="20"/>
              </w:rPr>
              <w:t>1</w:t>
            </w:r>
          </w:p>
          <w:p w:rsidR="001F26C5" w:rsidRPr="009519CA" w:rsidRDefault="001F26C5" w:rsidP="00AE7E98">
            <w:pPr>
              <w:rPr>
                <w:rFonts w:ascii="Arial" w:hAnsi="Arial" w:cs="Arial"/>
                <w:sz w:val="20"/>
                <w:szCs w:val="20"/>
              </w:rPr>
            </w:pPr>
            <w:r w:rsidRPr="009519CA">
              <w:rPr>
                <w:rFonts w:ascii="Arial" w:hAnsi="Arial" w:cs="Arial"/>
                <w:sz w:val="20"/>
                <w:szCs w:val="20"/>
              </w:rPr>
              <w:t>0</w:t>
            </w:r>
          </w:p>
        </w:tc>
        <w:tc>
          <w:tcPr>
            <w:tcW w:w="2410" w:type="dxa"/>
          </w:tcPr>
          <w:p w:rsidR="001F26C5" w:rsidRPr="009519CA" w:rsidRDefault="00691A05" w:rsidP="00AE7E98">
            <w:pPr>
              <w:rPr>
                <w:rFonts w:ascii="Arial" w:hAnsi="Arial" w:cs="Arial"/>
                <w:sz w:val="20"/>
                <w:szCs w:val="20"/>
              </w:rPr>
            </w:pPr>
            <w:r w:rsidRPr="009519CA">
              <w:rPr>
                <w:rFonts w:ascii="Arial" w:hAnsi="Arial" w:cs="Arial"/>
                <w:sz w:val="20"/>
                <w:szCs w:val="20"/>
              </w:rPr>
              <w:t>Direction of the text</w:t>
            </w:r>
          </w:p>
        </w:tc>
      </w:tr>
      <w:tr w:rsidR="003F35F1" w:rsidRPr="009519CA" w:rsidTr="00266D24">
        <w:tc>
          <w:tcPr>
            <w:tcW w:w="675" w:type="dxa"/>
          </w:tcPr>
          <w:p w:rsidR="001F26C5" w:rsidRPr="009519CA" w:rsidRDefault="00374806" w:rsidP="00AE7E98">
            <w:pPr>
              <w:rPr>
                <w:rFonts w:ascii="Arial" w:hAnsi="Arial" w:cs="Arial"/>
                <w:sz w:val="20"/>
                <w:szCs w:val="20"/>
              </w:rPr>
            </w:pPr>
            <w:r w:rsidRPr="009519CA">
              <w:rPr>
                <w:rFonts w:ascii="Arial" w:hAnsi="Arial" w:cs="Arial"/>
                <w:sz w:val="20"/>
                <w:szCs w:val="20"/>
              </w:rPr>
              <w:t>T1</w:t>
            </w:r>
          </w:p>
        </w:tc>
        <w:tc>
          <w:tcPr>
            <w:tcW w:w="1985" w:type="dxa"/>
          </w:tcPr>
          <w:p w:rsidR="001F26C5" w:rsidRPr="009519CA" w:rsidRDefault="001F26C5" w:rsidP="00AE7E98">
            <w:pPr>
              <w:rPr>
                <w:rFonts w:ascii="Arial" w:hAnsi="Arial" w:cs="Arial"/>
                <w:sz w:val="20"/>
                <w:szCs w:val="20"/>
              </w:rPr>
            </w:pPr>
            <w:r w:rsidRPr="009519CA">
              <w:rPr>
                <w:rFonts w:ascii="Arial" w:hAnsi="Arial" w:cs="Arial"/>
                <w:sz w:val="20"/>
                <w:szCs w:val="20"/>
              </w:rPr>
              <w:t>List</w:t>
            </w:r>
          </w:p>
        </w:tc>
        <w:tc>
          <w:tcPr>
            <w:tcW w:w="2551" w:type="dxa"/>
          </w:tcPr>
          <w:p w:rsidR="001F26C5" w:rsidRPr="009519CA" w:rsidRDefault="001F26C5" w:rsidP="00AE7E98">
            <w:pPr>
              <w:rPr>
                <w:rFonts w:ascii="Arial" w:hAnsi="Arial" w:cs="Arial"/>
                <w:sz w:val="20"/>
                <w:szCs w:val="20"/>
              </w:rPr>
            </w:pPr>
            <w:r w:rsidRPr="009519CA">
              <w:rPr>
                <w:rFonts w:ascii="Arial" w:hAnsi="Arial" w:cs="Arial"/>
                <w:sz w:val="20"/>
                <w:szCs w:val="20"/>
              </w:rPr>
              <w:t>Unordered list</w:t>
            </w:r>
          </w:p>
          <w:p w:rsidR="001F26C5" w:rsidRPr="009519CA" w:rsidRDefault="001F26C5" w:rsidP="00AE7E98">
            <w:pPr>
              <w:rPr>
                <w:rFonts w:ascii="Arial" w:hAnsi="Arial" w:cs="Arial"/>
                <w:sz w:val="20"/>
                <w:szCs w:val="20"/>
              </w:rPr>
            </w:pPr>
            <w:r w:rsidRPr="009519CA">
              <w:rPr>
                <w:rFonts w:ascii="Arial" w:hAnsi="Arial" w:cs="Arial"/>
                <w:sz w:val="20"/>
                <w:szCs w:val="20"/>
              </w:rPr>
              <w:t>Ordered list</w:t>
            </w:r>
          </w:p>
        </w:tc>
        <w:tc>
          <w:tcPr>
            <w:tcW w:w="993" w:type="dxa"/>
            <w:tcBorders>
              <w:top w:val="nil"/>
            </w:tcBorders>
          </w:tcPr>
          <w:p w:rsidR="001F26C5" w:rsidRPr="009519CA" w:rsidRDefault="00633707" w:rsidP="00AE7E98">
            <w:pPr>
              <w:rPr>
                <w:rFonts w:ascii="Arial" w:hAnsi="Arial" w:cs="Arial"/>
                <w:sz w:val="20"/>
                <w:szCs w:val="20"/>
              </w:rPr>
            </w:pPr>
            <w:r w:rsidRPr="009519CA">
              <w:rPr>
                <w:rFonts w:ascii="Arial" w:hAnsi="Arial" w:cs="Arial"/>
                <w:sz w:val="20"/>
                <w:szCs w:val="20"/>
              </w:rPr>
              <w:t>show</w:t>
            </w:r>
          </w:p>
          <w:p w:rsidR="00E61271" w:rsidRPr="009519CA" w:rsidRDefault="00E61271" w:rsidP="00AE7E98">
            <w:pPr>
              <w:rPr>
                <w:rFonts w:ascii="Arial" w:hAnsi="Arial" w:cs="Arial"/>
                <w:sz w:val="20"/>
                <w:szCs w:val="20"/>
              </w:rPr>
            </w:pPr>
          </w:p>
        </w:tc>
        <w:tc>
          <w:tcPr>
            <w:tcW w:w="1275" w:type="dxa"/>
          </w:tcPr>
          <w:p w:rsidR="001F26C5" w:rsidRPr="009519CA" w:rsidRDefault="001F26C5" w:rsidP="00AE7E98">
            <w:pPr>
              <w:rPr>
                <w:rFonts w:ascii="Arial" w:hAnsi="Arial" w:cs="Arial"/>
                <w:sz w:val="20"/>
                <w:szCs w:val="20"/>
              </w:rPr>
            </w:pPr>
            <w:r w:rsidRPr="009519CA">
              <w:rPr>
                <w:rFonts w:ascii="Arial" w:hAnsi="Arial" w:cs="Arial"/>
                <w:sz w:val="20"/>
                <w:szCs w:val="20"/>
              </w:rPr>
              <w:t>NA</w:t>
            </w:r>
          </w:p>
        </w:tc>
        <w:tc>
          <w:tcPr>
            <w:tcW w:w="2410" w:type="dxa"/>
          </w:tcPr>
          <w:p w:rsidR="001F26C5" w:rsidRPr="009519CA" w:rsidRDefault="00691A05" w:rsidP="00AE7E98">
            <w:pPr>
              <w:rPr>
                <w:rFonts w:ascii="Arial" w:hAnsi="Arial" w:cs="Arial"/>
                <w:sz w:val="20"/>
                <w:szCs w:val="20"/>
              </w:rPr>
            </w:pPr>
            <w:r w:rsidRPr="009519CA">
              <w:rPr>
                <w:rFonts w:ascii="Arial" w:hAnsi="Arial" w:cs="Arial"/>
                <w:sz w:val="20"/>
                <w:szCs w:val="20"/>
              </w:rPr>
              <w:t>List</w:t>
            </w:r>
          </w:p>
        </w:tc>
      </w:tr>
      <w:tr w:rsidR="003F35F1" w:rsidRPr="009519CA" w:rsidTr="00266D24">
        <w:tc>
          <w:tcPr>
            <w:tcW w:w="675" w:type="dxa"/>
          </w:tcPr>
          <w:p w:rsidR="001F26C5" w:rsidRPr="009519CA" w:rsidRDefault="00374806" w:rsidP="00AE7E98">
            <w:pPr>
              <w:rPr>
                <w:rFonts w:ascii="Arial" w:hAnsi="Arial" w:cs="Arial"/>
                <w:sz w:val="20"/>
                <w:szCs w:val="20"/>
              </w:rPr>
            </w:pPr>
            <w:r w:rsidRPr="009519CA">
              <w:rPr>
                <w:rFonts w:ascii="Arial" w:hAnsi="Arial" w:cs="Arial"/>
                <w:sz w:val="20"/>
                <w:szCs w:val="20"/>
              </w:rPr>
              <w:t>T1</w:t>
            </w:r>
          </w:p>
        </w:tc>
        <w:tc>
          <w:tcPr>
            <w:tcW w:w="1985" w:type="dxa"/>
          </w:tcPr>
          <w:p w:rsidR="001F26C5" w:rsidRPr="009519CA" w:rsidRDefault="001F26C5" w:rsidP="00AE7E98">
            <w:pPr>
              <w:rPr>
                <w:rFonts w:ascii="Arial" w:hAnsi="Arial" w:cs="Arial"/>
                <w:sz w:val="20"/>
                <w:szCs w:val="20"/>
              </w:rPr>
            </w:pPr>
            <w:r w:rsidRPr="009519CA">
              <w:rPr>
                <w:rFonts w:ascii="Arial" w:hAnsi="Arial" w:cs="Arial"/>
                <w:sz w:val="20"/>
                <w:szCs w:val="20"/>
              </w:rPr>
              <w:t>In-out-dentation</w:t>
            </w:r>
          </w:p>
        </w:tc>
        <w:tc>
          <w:tcPr>
            <w:tcW w:w="2551" w:type="dxa"/>
          </w:tcPr>
          <w:p w:rsidR="001F26C5" w:rsidRPr="009519CA" w:rsidRDefault="001F26C5" w:rsidP="00AE7E98">
            <w:pPr>
              <w:rPr>
                <w:rFonts w:ascii="Arial" w:hAnsi="Arial" w:cs="Arial"/>
                <w:sz w:val="20"/>
                <w:szCs w:val="20"/>
              </w:rPr>
            </w:pPr>
            <w:proofErr w:type="spellStart"/>
            <w:r w:rsidRPr="009519CA">
              <w:rPr>
                <w:rFonts w:ascii="Arial" w:hAnsi="Arial" w:cs="Arial"/>
                <w:sz w:val="20"/>
                <w:szCs w:val="20"/>
              </w:rPr>
              <w:t>Outdent</w:t>
            </w:r>
            <w:proofErr w:type="spellEnd"/>
          </w:p>
          <w:p w:rsidR="001F26C5" w:rsidRPr="009519CA" w:rsidRDefault="00374806" w:rsidP="00AE7E98">
            <w:pPr>
              <w:rPr>
                <w:rFonts w:ascii="Arial" w:hAnsi="Arial" w:cs="Arial"/>
                <w:sz w:val="20"/>
                <w:szCs w:val="20"/>
              </w:rPr>
            </w:pPr>
            <w:r w:rsidRPr="009519CA">
              <w:rPr>
                <w:rFonts w:ascii="Arial" w:hAnsi="Arial" w:cs="Arial"/>
                <w:sz w:val="20"/>
                <w:szCs w:val="20"/>
              </w:rPr>
              <w:t>I</w:t>
            </w:r>
            <w:r w:rsidR="001F26C5" w:rsidRPr="009519CA">
              <w:rPr>
                <w:rFonts w:ascii="Arial" w:hAnsi="Arial" w:cs="Arial"/>
                <w:sz w:val="20"/>
                <w:szCs w:val="20"/>
              </w:rPr>
              <w:t>ndent</w:t>
            </w:r>
          </w:p>
        </w:tc>
        <w:tc>
          <w:tcPr>
            <w:tcW w:w="993" w:type="dxa"/>
          </w:tcPr>
          <w:p w:rsidR="001F26C5" w:rsidRPr="009519CA" w:rsidRDefault="00E57437" w:rsidP="00AE7E98">
            <w:pPr>
              <w:rPr>
                <w:rFonts w:ascii="Arial" w:hAnsi="Arial" w:cs="Arial"/>
                <w:sz w:val="20"/>
                <w:szCs w:val="20"/>
              </w:rPr>
            </w:pPr>
            <w:r w:rsidRPr="009519CA">
              <w:rPr>
                <w:rFonts w:ascii="Arial" w:hAnsi="Arial" w:cs="Arial"/>
                <w:sz w:val="20"/>
                <w:szCs w:val="20"/>
              </w:rPr>
              <w:t>show</w:t>
            </w:r>
          </w:p>
          <w:p w:rsidR="00E61271" w:rsidRPr="009519CA" w:rsidRDefault="00E61271" w:rsidP="00AE7E98">
            <w:pPr>
              <w:rPr>
                <w:rFonts w:ascii="Arial" w:hAnsi="Arial" w:cs="Arial"/>
                <w:sz w:val="20"/>
                <w:szCs w:val="20"/>
              </w:rPr>
            </w:pPr>
          </w:p>
        </w:tc>
        <w:tc>
          <w:tcPr>
            <w:tcW w:w="1275" w:type="dxa"/>
          </w:tcPr>
          <w:p w:rsidR="001F26C5" w:rsidRPr="009519CA" w:rsidRDefault="001F26C5" w:rsidP="00AE7E98">
            <w:pPr>
              <w:rPr>
                <w:rFonts w:ascii="Arial" w:hAnsi="Arial" w:cs="Arial"/>
                <w:sz w:val="20"/>
                <w:szCs w:val="20"/>
              </w:rPr>
            </w:pPr>
            <w:r w:rsidRPr="009519CA">
              <w:rPr>
                <w:rFonts w:ascii="Arial" w:hAnsi="Arial" w:cs="Arial"/>
                <w:sz w:val="20"/>
                <w:szCs w:val="20"/>
              </w:rPr>
              <w:t>NA</w:t>
            </w:r>
          </w:p>
        </w:tc>
        <w:tc>
          <w:tcPr>
            <w:tcW w:w="2410" w:type="dxa"/>
          </w:tcPr>
          <w:p w:rsidR="001F26C5" w:rsidRPr="009519CA" w:rsidRDefault="00691A05" w:rsidP="00AE7E98">
            <w:pPr>
              <w:rPr>
                <w:rFonts w:ascii="Arial" w:hAnsi="Arial" w:cs="Arial"/>
                <w:sz w:val="20"/>
                <w:szCs w:val="20"/>
              </w:rPr>
            </w:pPr>
            <w:r w:rsidRPr="009519CA">
              <w:rPr>
                <w:rFonts w:ascii="Arial" w:hAnsi="Arial" w:cs="Arial"/>
                <w:sz w:val="20"/>
                <w:szCs w:val="20"/>
              </w:rPr>
              <w:t xml:space="preserve">Indenting or </w:t>
            </w:r>
            <w:proofErr w:type="spellStart"/>
            <w:r w:rsidRPr="009519CA">
              <w:rPr>
                <w:rFonts w:ascii="Arial" w:hAnsi="Arial" w:cs="Arial"/>
                <w:sz w:val="20"/>
                <w:szCs w:val="20"/>
              </w:rPr>
              <w:t>outdenting</w:t>
            </w:r>
            <w:proofErr w:type="spellEnd"/>
            <w:r w:rsidRPr="009519CA">
              <w:rPr>
                <w:rFonts w:ascii="Arial" w:hAnsi="Arial" w:cs="Arial"/>
                <w:sz w:val="20"/>
                <w:szCs w:val="20"/>
              </w:rPr>
              <w:t xml:space="preserve"> the text</w:t>
            </w:r>
          </w:p>
        </w:tc>
      </w:tr>
      <w:tr w:rsidR="003F35F1" w:rsidRPr="009519CA" w:rsidTr="00266D24">
        <w:tc>
          <w:tcPr>
            <w:tcW w:w="675" w:type="dxa"/>
          </w:tcPr>
          <w:p w:rsidR="001F26C5" w:rsidRPr="009519CA" w:rsidRDefault="00374806" w:rsidP="00AE7E98">
            <w:pPr>
              <w:rPr>
                <w:rFonts w:ascii="Arial" w:hAnsi="Arial" w:cs="Arial"/>
                <w:sz w:val="20"/>
                <w:szCs w:val="20"/>
              </w:rPr>
            </w:pPr>
            <w:r w:rsidRPr="009519CA">
              <w:rPr>
                <w:rFonts w:ascii="Arial" w:hAnsi="Arial" w:cs="Arial"/>
                <w:sz w:val="20"/>
                <w:szCs w:val="20"/>
              </w:rPr>
              <w:t>T1</w:t>
            </w:r>
          </w:p>
        </w:tc>
        <w:tc>
          <w:tcPr>
            <w:tcW w:w="1985" w:type="dxa"/>
          </w:tcPr>
          <w:p w:rsidR="001F26C5" w:rsidRPr="009519CA" w:rsidRDefault="001F26C5" w:rsidP="00AE7E98">
            <w:pPr>
              <w:rPr>
                <w:rFonts w:ascii="Arial" w:hAnsi="Arial" w:cs="Arial"/>
                <w:sz w:val="20"/>
                <w:szCs w:val="20"/>
              </w:rPr>
            </w:pPr>
            <w:r w:rsidRPr="009519CA">
              <w:rPr>
                <w:rFonts w:ascii="Arial" w:hAnsi="Arial" w:cs="Arial"/>
                <w:sz w:val="20"/>
                <w:szCs w:val="20"/>
              </w:rPr>
              <w:t>Linking</w:t>
            </w:r>
          </w:p>
        </w:tc>
        <w:tc>
          <w:tcPr>
            <w:tcW w:w="2551" w:type="dxa"/>
          </w:tcPr>
          <w:p w:rsidR="001F26C5" w:rsidRPr="009519CA" w:rsidRDefault="001F26C5" w:rsidP="00AE7E98">
            <w:pPr>
              <w:rPr>
                <w:rFonts w:ascii="Arial" w:hAnsi="Arial" w:cs="Arial"/>
                <w:sz w:val="20"/>
                <w:szCs w:val="20"/>
              </w:rPr>
            </w:pPr>
            <w:r w:rsidRPr="009519CA">
              <w:rPr>
                <w:rFonts w:ascii="Arial" w:hAnsi="Arial" w:cs="Arial"/>
                <w:sz w:val="20"/>
                <w:szCs w:val="20"/>
              </w:rPr>
              <w:t>Insert/edit link</w:t>
            </w:r>
          </w:p>
          <w:p w:rsidR="001F26C5" w:rsidRPr="009519CA" w:rsidRDefault="001F26C5" w:rsidP="00AE7E98">
            <w:pPr>
              <w:rPr>
                <w:rFonts w:ascii="Arial" w:hAnsi="Arial" w:cs="Arial"/>
                <w:sz w:val="20"/>
                <w:szCs w:val="20"/>
              </w:rPr>
            </w:pPr>
            <w:r w:rsidRPr="009519CA">
              <w:rPr>
                <w:rFonts w:ascii="Arial" w:hAnsi="Arial" w:cs="Arial"/>
                <w:sz w:val="20"/>
                <w:szCs w:val="20"/>
              </w:rPr>
              <w:t>Unlink</w:t>
            </w:r>
          </w:p>
          <w:p w:rsidR="001F26C5" w:rsidRPr="009519CA" w:rsidRDefault="001F26C5" w:rsidP="00AE7E98">
            <w:pPr>
              <w:rPr>
                <w:rFonts w:ascii="Arial" w:hAnsi="Arial" w:cs="Arial"/>
                <w:sz w:val="20"/>
                <w:szCs w:val="20"/>
              </w:rPr>
            </w:pPr>
            <w:r w:rsidRPr="009519CA">
              <w:rPr>
                <w:rFonts w:ascii="Arial" w:hAnsi="Arial" w:cs="Arial"/>
                <w:sz w:val="20"/>
                <w:szCs w:val="20"/>
              </w:rPr>
              <w:t>Prevent automatic linking</w:t>
            </w:r>
          </w:p>
        </w:tc>
        <w:tc>
          <w:tcPr>
            <w:tcW w:w="993" w:type="dxa"/>
          </w:tcPr>
          <w:p w:rsidR="00E61271" w:rsidRPr="009519CA" w:rsidRDefault="00E57437" w:rsidP="00AE7E98">
            <w:pPr>
              <w:rPr>
                <w:rFonts w:ascii="Arial" w:hAnsi="Arial" w:cs="Arial"/>
                <w:sz w:val="20"/>
                <w:szCs w:val="20"/>
              </w:rPr>
            </w:pPr>
            <w:r w:rsidRPr="009519CA">
              <w:rPr>
                <w:rFonts w:ascii="Arial" w:hAnsi="Arial" w:cs="Arial"/>
                <w:sz w:val="20"/>
                <w:szCs w:val="20"/>
              </w:rPr>
              <w:t>show</w:t>
            </w:r>
          </w:p>
        </w:tc>
        <w:tc>
          <w:tcPr>
            <w:tcW w:w="1275" w:type="dxa"/>
          </w:tcPr>
          <w:p w:rsidR="001F26C5" w:rsidRPr="009519CA" w:rsidRDefault="001F26C5" w:rsidP="00AE7E98">
            <w:pPr>
              <w:rPr>
                <w:rFonts w:ascii="Arial" w:hAnsi="Arial" w:cs="Arial"/>
                <w:sz w:val="20"/>
                <w:szCs w:val="20"/>
              </w:rPr>
            </w:pPr>
            <w:r w:rsidRPr="009519CA">
              <w:rPr>
                <w:rFonts w:ascii="Arial" w:hAnsi="Arial" w:cs="Arial"/>
                <w:sz w:val="20"/>
                <w:szCs w:val="20"/>
              </w:rPr>
              <w:t>NA</w:t>
            </w:r>
          </w:p>
        </w:tc>
        <w:tc>
          <w:tcPr>
            <w:tcW w:w="2410" w:type="dxa"/>
          </w:tcPr>
          <w:p w:rsidR="001F26C5" w:rsidRPr="009519CA" w:rsidRDefault="00691A05" w:rsidP="00AE7E98">
            <w:pPr>
              <w:rPr>
                <w:rFonts w:ascii="Arial" w:hAnsi="Arial" w:cs="Arial"/>
                <w:sz w:val="20"/>
                <w:szCs w:val="20"/>
              </w:rPr>
            </w:pPr>
            <w:r w:rsidRPr="009519CA">
              <w:rPr>
                <w:rFonts w:ascii="Arial" w:hAnsi="Arial" w:cs="Arial"/>
                <w:sz w:val="20"/>
                <w:szCs w:val="20"/>
              </w:rPr>
              <w:t>Adding or editing a link</w:t>
            </w:r>
          </w:p>
        </w:tc>
      </w:tr>
      <w:tr w:rsidR="003F35F1" w:rsidRPr="009519CA" w:rsidTr="00266D24">
        <w:tc>
          <w:tcPr>
            <w:tcW w:w="675" w:type="dxa"/>
          </w:tcPr>
          <w:p w:rsidR="001F26C5" w:rsidRPr="009519CA" w:rsidRDefault="00374806" w:rsidP="00AE7E98">
            <w:pPr>
              <w:rPr>
                <w:rFonts w:ascii="Arial" w:hAnsi="Arial" w:cs="Arial"/>
                <w:sz w:val="20"/>
                <w:szCs w:val="20"/>
              </w:rPr>
            </w:pPr>
            <w:r w:rsidRPr="009519CA">
              <w:rPr>
                <w:rFonts w:ascii="Arial" w:hAnsi="Arial" w:cs="Arial"/>
                <w:sz w:val="20"/>
                <w:szCs w:val="20"/>
              </w:rPr>
              <w:t>T2</w:t>
            </w:r>
          </w:p>
        </w:tc>
        <w:tc>
          <w:tcPr>
            <w:tcW w:w="1985" w:type="dxa"/>
          </w:tcPr>
          <w:p w:rsidR="001F26C5" w:rsidRPr="009519CA" w:rsidRDefault="001F26C5" w:rsidP="00AE7E98">
            <w:pPr>
              <w:rPr>
                <w:rFonts w:ascii="Arial" w:hAnsi="Arial" w:cs="Arial"/>
                <w:sz w:val="20"/>
                <w:szCs w:val="20"/>
              </w:rPr>
            </w:pPr>
            <w:r w:rsidRPr="009519CA">
              <w:rPr>
                <w:rFonts w:ascii="Arial" w:hAnsi="Arial" w:cs="Arial"/>
                <w:sz w:val="20"/>
                <w:szCs w:val="20"/>
              </w:rPr>
              <w:t>Insertion</w:t>
            </w:r>
          </w:p>
        </w:tc>
        <w:tc>
          <w:tcPr>
            <w:tcW w:w="2551" w:type="dxa"/>
          </w:tcPr>
          <w:p w:rsidR="001F26C5" w:rsidRPr="009519CA" w:rsidRDefault="00544D68" w:rsidP="00AE7E98">
            <w:pPr>
              <w:rPr>
                <w:rFonts w:ascii="Arial" w:hAnsi="Arial" w:cs="Arial"/>
                <w:sz w:val="20"/>
                <w:szCs w:val="20"/>
              </w:rPr>
            </w:pPr>
            <w:r w:rsidRPr="009519CA">
              <w:rPr>
                <w:rFonts w:ascii="Arial" w:hAnsi="Arial" w:cs="Arial"/>
                <w:sz w:val="20"/>
                <w:szCs w:val="20"/>
              </w:rPr>
              <w:t>I</w:t>
            </w:r>
            <w:r w:rsidR="001F26C5" w:rsidRPr="009519CA">
              <w:rPr>
                <w:rFonts w:ascii="Arial" w:hAnsi="Arial" w:cs="Arial"/>
                <w:sz w:val="20"/>
                <w:szCs w:val="20"/>
              </w:rPr>
              <w:t>mage</w:t>
            </w:r>
          </w:p>
          <w:p w:rsidR="001F26C5" w:rsidRPr="009519CA" w:rsidRDefault="001F26C5" w:rsidP="00A96DC4">
            <w:pPr>
              <w:rPr>
                <w:rFonts w:ascii="Arial" w:hAnsi="Arial" w:cs="Arial"/>
                <w:sz w:val="20"/>
                <w:szCs w:val="20"/>
              </w:rPr>
            </w:pPr>
            <w:r w:rsidRPr="009519CA">
              <w:rPr>
                <w:rFonts w:ascii="Arial" w:hAnsi="Arial" w:cs="Arial"/>
                <w:sz w:val="20"/>
                <w:szCs w:val="20"/>
              </w:rPr>
              <w:t>audio/video</w:t>
            </w:r>
          </w:p>
          <w:p w:rsidR="001F26C5" w:rsidRPr="009519CA" w:rsidRDefault="001F26C5" w:rsidP="00A96DC4">
            <w:pPr>
              <w:rPr>
                <w:rFonts w:ascii="Arial" w:hAnsi="Arial" w:cs="Arial"/>
                <w:sz w:val="20"/>
                <w:szCs w:val="20"/>
              </w:rPr>
            </w:pPr>
            <w:r w:rsidRPr="009519CA">
              <w:rPr>
                <w:rFonts w:ascii="Arial" w:hAnsi="Arial" w:cs="Arial"/>
                <w:sz w:val="20"/>
                <w:szCs w:val="20"/>
              </w:rPr>
              <w:t>non-breaking space char</w:t>
            </w:r>
          </w:p>
          <w:p w:rsidR="001F26C5" w:rsidRPr="009519CA" w:rsidRDefault="001F26C5" w:rsidP="00A96DC4">
            <w:pPr>
              <w:rPr>
                <w:rFonts w:ascii="Arial" w:hAnsi="Arial" w:cs="Arial"/>
                <w:sz w:val="20"/>
                <w:szCs w:val="20"/>
              </w:rPr>
            </w:pPr>
            <w:r w:rsidRPr="009519CA">
              <w:rPr>
                <w:rFonts w:ascii="Arial" w:hAnsi="Arial" w:cs="Arial"/>
                <w:sz w:val="20"/>
                <w:szCs w:val="20"/>
              </w:rPr>
              <w:t>custom char</w:t>
            </w:r>
          </w:p>
          <w:p w:rsidR="001F26C5" w:rsidRPr="009519CA" w:rsidRDefault="001F26C5" w:rsidP="00A96DC4">
            <w:pPr>
              <w:rPr>
                <w:rFonts w:ascii="Arial" w:hAnsi="Arial" w:cs="Arial"/>
                <w:sz w:val="20"/>
                <w:szCs w:val="20"/>
              </w:rPr>
            </w:pPr>
            <w:r w:rsidRPr="009519CA">
              <w:rPr>
                <w:rFonts w:ascii="Arial" w:hAnsi="Arial" w:cs="Arial"/>
                <w:sz w:val="20"/>
                <w:szCs w:val="20"/>
              </w:rPr>
              <w:t>a new table</w:t>
            </w:r>
          </w:p>
        </w:tc>
        <w:tc>
          <w:tcPr>
            <w:tcW w:w="993" w:type="dxa"/>
          </w:tcPr>
          <w:p w:rsidR="001F26C5" w:rsidRPr="009519CA" w:rsidRDefault="00E57437" w:rsidP="00AE7E98">
            <w:pPr>
              <w:rPr>
                <w:rFonts w:ascii="Arial" w:hAnsi="Arial" w:cs="Arial"/>
                <w:sz w:val="20"/>
                <w:szCs w:val="20"/>
              </w:rPr>
            </w:pPr>
            <w:r w:rsidRPr="009519CA">
              <w:rPr>
                <w:rFonts w:ascii="Arial" w:hAnsi="Arial" w:cs="Arial"/>
                <w:sz w:val="20"/>
                <w:szCs w:val="20"/>
              </w:rPr>
              <w:t>show</w:t>
            </w:r>
          </w:p>
          <w:p w:rsidR="00E61271" w:rsidRPr="009519CA" w:rsidRDefault="00E57437" w:rsidP="00AE7E98">
            <w:pPr>
              <w:rPr>
                <w:rFonts w:ascii="Arial" w:hAnsi="Arial" w:cs="Arial"/>
                <w:sz w:val="20"/>
                <w:szCs w:val="20"/>
              </w:rPr>
            </w:pPr>
            <w:r w:rsidRPr="009519CA">
              <w:rPr>
                <w:rFonts w:ascii="Arial" w:hAnsi="Arial" w:cs="Arial"/>
                <w:sz w:val="20"/>
                <w:szCs w:val="20"/>
              </w:rPr>
              <w:t>hide</w:t>
            </w:r>
          </w:p>
          <w:p w:rsidR="00E61271" w:rsidRPr="009519CA" w:rsidRDefault="003F35F1" w:rsidP="00AE7E98">
            <w:pPr>
              <w:rPr>
                <w:rFonts w:ascii="Arial" w:hAnsi="Arial" w:cs="Arial"/>
                <w:sz w:val="20"/>
                <w:szCs w:val="20"/>
              </w:rPr>
            </w:pPr>
            <w:r w:rsidRPr="009519CA">
              <w:rPr>
                <w:rFonts w:ascii="Arial" w:hAnsi="Arial" w:cs="Arial"/>
                <w:sz w:val="20"/>
                <w:szCs w:val="20"/>
              </w:rPr>
              <w:t>show</w:t>
            </w:r>
          </w:p>
          <w:p w:rsidR="00E61271" w:rsidRPr="009519CA" w:rsidRDefault="003F35F1" w:rsidP="00AE7E98">
            <w:pPr>
              <w:rPr>
                <w:rFonts w:ascii="Arial" w:hAnsi="Arial" w:cs="Arial"/>
                <w:sz w:val="20"/>
                <w:szCs w:val="20"/>
              </w:rPr>
            </w:pPr>
            <w:r w:rsidRPr="009519CA">
              <w:rPr>
                <w:rFonts w:ascii="Arial" w:hAnsi="Arial" w:cs="Arial"/>
                <w:sz w:val="20"/>
                <w:szCs w:val="20"/>
              </w:rPr>
              <w:t>show</w:t>
            </w:r>
          </w:p>
          <w:p w:rsidR="00E61271" w:rsidRPr="009519CA" w:rsidRDefault="003F35F1" w:rsidP="00AE7E98">
            <w:pPr>
              <w:rPr>
                <w:rFonts w:ascii="Arial" w:hAnsi="Arial" w:cs="Arial"/>
                <w:sz w:val="20"/>
                <w:szCs w:val="20"/>
              </w:rPr>
            </w:pPr>
            <w:r w:rsidRPr="009519CA">
              <w:rPr>
                <w:rFonts w:ascii="Arial" w:hAnsi="Arial" w:cs="Arial"/>
                <w:sz w:val="20"/>
                <w:szCs w:val="20"/>
              </w:rPr>
              <w:t>show</w:t>
            </w:r>
          </w:p>
        </w:tc>
        <w:tc>
          <w:tcPr>
            <w:tcW w:w="1275" w:type="dxa"/>
          </w:tcPr>
          <w:p w:rsidR="001F26C5" w:rsidRPr="009519CA" w:rsidRDefault="001F26C5" w:rsidP="00AE7E98">
            <w:pPr>
              <w:rPr>
                <w:rFonts w:ascii="Arial" w:hAnsi="Arial" w:cs="Arial"/>
                <w:sz w:val="20"/>
                <w:szCs w:val="20"/>
              </w:rPr>
            </w:pPr>
            <w:r w:rsidRPr="009519CA">
              <w:rPr>
                <w:rFonts w:ascii="Arial" w:hAnsi="Arial" w:cs="Arial"/>
                <w:sz w:val="20"/>
                <w:szCs w:val="20"/>
              </w:rPr>
              <w:t>NA</w:t>
            </w:r>
          </w:p>
        </w:tc>
        <w:tc>
          <w:tcPr>
            <w:tcW w:w="2410" w:type="dxa"/>
          </w:tcPr>
          <w:p w:rsidR="001F26C5" w:rsidRPr="009519CA" w:rsidRDefault="00691A05" w:rsidP="00AE7E98">
            <w:pPr>
              <w:rPr>
                <w:rFonts w:ascii="Arial" w:hAnsi="Arial" w:cs="Arial"/>
                <w:sz w:val="20"/>
                <w:szCs w:val="20"/>
              </w:rPr>
            </w:pPr>
            <w:proofErr w:type="spellStart"/>
            <w:r w:rsidRPr="009519CA">
              <w:rPr>
                <w:rFonts w:ascii="Arial" w:hAnsi="Arial" w:cs="Arial"/>
                <w:sz w:val="20"/>
                <w:szCs w:val="20"/>
              </w:rPr>
              <w:t>Inseting</w:t>
            </w:r>
            <w:proofErr w:type="spellEnd"/>
            <w:r w:rsidRPr="009519CA">
              <w:rPr>
                <w:rFonts w:ascii="Arial" w:hAnsi="Arial" w:cs="Arial"/>
                <w:sz w:val="20"/>
                <w:szCs w:val="20"/>
              </w:rPr>
              <w:t>, images, media files, special chars, etc.</w:t>
            </w:r>
          </w:p>
        </w:tc>
      </w:tr>
      <w:tr w:rsidR="003F35F1" w:rsidRPr="009519CA" w:rsidTr="00266D24">
        <w:tc>
          <w:tcPr>
            <w:tcW w:w="675" w:type="dxa"/>
          </w:tcPr>
          <w:p w:rsidR="001F26C5" w:rsidRPr="009519CA" w:rsidRDefault="00374806" w:rsidP="00AE7E98">
            <w:pPr>
              <w:rPr>
                <w:rFonts w:ascii="Arial" w:hAnsi="Arial" w:cs="Arial"/>
                <w:sz w:val="20"/>
                <w:szCs w:val="20"/>
              </w:rPr>
            </w:pPr>
            <w:r w:rsidRPr="009519CA">
              <w:rPr>
                <w:rFonts w:ascii="Arial" w:hAnsi="Arial" w:cs="Arial"/>
                <w:sz w:val="20"/>
                <w:szCs w:val="20"/>
              </w:rPr>
              <w:t>T1</w:t>
            </w:r>
          </w:p>
        </w:tc>
        <w:tc>
          <w:tcPr>
            <w:tcW w:w="1985" w:type="dxa"/>
          </w:tcPr>
          <w:p w:rsidR="001F26C5" w:rsidRPr="009519CA" w:rsidRDefault="001F26C5" w:rsidP="00AE7E98">
            <w:pPr>
              <w:rPr>
                <w:rFonts w:ascii="Arial" w:hAnsi="Arial" w:cs="Arial"/>
                <w:sz w:val="20"/>
                <w:szCs w:val="20"/>
              </w:rPr>
            </w:pPr>
            <w:r w:rsidRPr="009519CA">
              <w:rPr>
                <w:rFonts w:ascii="Arial" w:hAnsi="Arial" w:cs="Arial"/>
                <w:sz w:val="20"/>
                <w:szCs w:val="20"/>
              </w:rPr>
              <w:t>Edit source</w:t>
            </w:r>
          </w:p>
        </w:tc>
        <w:tc>
          <w:tcPr>
            <w:tcW w:w="2551" w:type="dxa"/>
          </w:tcPr>
          <w:p w:rsidR="001F26C5" w:rsidRPr="009519CA" w:rsidRDefault="001F26C5" w:rsidP="00AE7E98">
            <w:pPr>
              <w:rPr>
                <w:rFonts w:ascii="Arial" w:hAnsi="Arial" w:cs="Arial"/>
                <w:sz w:val="20"/>
                <w:szCs w:val="20"/>
              </w:rPr>
            </w:pPr>
            <w:r w:rsidRPr="009519CA">
              <w:rPr>
                <w:rFonts w:ascii="Arial" w:hAnsi="Arial" w:cs="Arial"/>
                <w:sz w:val="20"/>
                <w:szCs w:val="20"/>
              </w:rPr>
              <w:t>Edit HTML source</w:t>
            </w:r>
          </w:p>
        </w:tc>
        <w:tc>
          <w:tcPr>
            <w:tcW w:w="993" w:type="dxa"/>
          </w:tcPr>
          <w:p w:rsidR="001F26C5" w:rsidRPr="009519CA" w:rsidRDefault="003F35F1" w:rsidP="00AE7E98">
            <w:pPr>
              <w:rPr>
                <w:rFonts w:ascii="Arial" w:hAnsi="Arial" w:cs="Arial"/>
                <w:sz w:val="20"/>
                <w:szCs w:val="20"/>
              </w:rPr>
            </w:pPr>
            <w:r w:rsidRPr="009519CA">
              <w:rPr>
                <w:rFonts w:ascii="Arial" w:hAnsi="Arial" w:cs="Arial"/>
                <w:sz w:val="20"/>
                <w:szCs w:val="20"/>
              </w:rPr>
              <w:t>show</w:t>
            </w:r>
          </w:p>
        </w:tc>
        <w:tc>
          <w:tcPr>
            <w:tcW w:w="1275" w:type="dxa"/>
          </w:tcPr>
          <w:p w:rsidR="001F26C5" w:rsidRPr="009519CA" w:rsidRDefault="001F26C5" w:rsidP="00AE7E98">
            <w:pPr>
              <w:rPr>
                <w:rFonts w:ascii="Arial" w:hAnsi="Arial" w:cs="Arial"/>
                <w:sz w:val="20"/>
                <w:szCs w:val="20"/>
              </w:rPr>
            </w:pPr>
            <w:r w:rsidRPr="009519CA">
              <w:rPr>
                <w:rFonts w:ascii="Arial" w:hAnsi="Arial" w:cs="Arial"/>
                <w:sz w:val="20"/>
                <w:szCs w:val="20"/>
              </w:rPr>
              <w:t>NA</w:t>
            </w:r>
          </w:p>
        </w:tc>
        <w:tc>
          <w:tcPr>
            <w:tcW w:w="2410" w:type="dxa"/>
          </w:tcPr>
          <w:p w:rsidR="001F26C5" w:rsidRPr="009519CA" w:rsidRDefault="00650843" w:rsidP="00AE7E98">
            <w:pPr>
              <w:rPr>
                <w:rFonts w:ascii="Arial" w:hAnsi="Arial" w:cs="Arial"/>
                <w:sz w:val="20"/>
                <w:szCs w:val="20"/>
              </w:rPr>
            </w:pPr>
            <w:r w:rsidRPr="009519CA">
              <w:rPr>
                <w:rFonts w:ascii="Arial" w:hAnsi="Arial" w:cs="Arial"/>
                <w:sz w:val="20"/>
                <w:szCs w:val="20"/>
              </w:rPr>
              <w:t>Editing HTML source</w:t>
            </w:r>
          </w:p>
        </w:tc>
      </w:tr>
      <w:tr w:rsidR="003F35F1" w:rsidRPr="009519CA" w:rsidTr="00266D24">
        <w:tc>
          <w:tcPr>
            <w:tcW w:w="675" w:type="dxa"/>
          </w:tcPr>
          <w:p w:rsidR="001F26C5" w:rsidRPr="009519CA" w:rsidRDefault="00374806" w:rsidP="00AE7E98">
            <w:pPr>
              <w:rPr>
                <w:rFonts w:ascii="Arial" w:hAnsi="Arial" w:cs="Arial"/>
                <w:sz w:val="20"/>
                <w:szCs w:val="20"/>
              </w:rPr>
            </w:pPr>
            <w:r w:rsidRPr="009519CA">
              <w:rPr>
                <w:rFonts w:ascii="Arial" w:hAnsi="Arial" w:cs="Arial"/>
                <w:sz w:val="20"/>
                <w:szCs w:val="20"/>
              </w:rPr>
              <w:t>T1</w:t>
            </w:r>
          </w:p>
        </w:tc>
        <w:tc>
          <w:tcPr>
            <w:tcW w:w="1985" w:type="dxa"/>
          </w:tcPr>
          <w:p w:rsidR="001F26C5" w:rsidRPr="009519CA" w:rsidRDefault="001F26C5" w:rsidP="00AE7E98">
            <w:pPr>
              <w:rPr>
                <w:rFonts w:ascii="Arial" w:hAnsi="Arial" w:cs="Arial"/>
                <w:sz w:val="20"/>
                <w:szCs w:val="20"/>
              </w:rPr>
            </w:pPr>
            <w:proofErr w:type="spellStart"/>
            <w:r w:rsidRPr="009519CA">
              <w:rPr>
                <w:rFonts w:ascii="Arial" w:hAnsi="Arial" w:cs="Arial"/>
                <w:sz w:val="20"/>
                <w:szCs w:val="20"/>
              </w:rPr>
              <w:t>Spellchercker</w:t>
            </w:r>
            <w:proofErr w:type="spellEnd"/>
          </w:p>
        </w:tc>
        <w:tc>
          <w:tcPr>
            <w:tcW w:w="2551" w:type="dxa"/>
          </w:tcPr>
          <w:p w:rsidR="001F26C5" w:rsidRPr="009519CA" w:rsidRDefault="001F26C5" w:rsidP="00AE7E98">
            <w:pPr>
              <w:rPr>
                <w:rFonts w:ascii="Arial" w:hAnsi="Arial" w:cs="Arial"/>
                <w:sz w:val="20"/>
                <w:szCs w:val="20"/>
              </w:rPr>
            </w:pPr>
            <w:r w:rsidRPr="009519CA">
              <w:rPr>
                <w:rFonts w:ascii="Arial" w:hAnsi="Arial" w:cs="Arial"/>
                <w:sz w:val="20"/>
                <w:szCs w:val="20"/>
              </w:rPr>
              <w:t>Spellchecker</w:t>
            </w:r>
          </w:p>
        </w:tc>
        <w:tc>
          <w:tcPr>
            <w:tcW w:w="993" w:type="dxa"/>
          </w:tcPr>
          <w:p w:rsidR="001F26C5" w:rsidRPr="009519CA" w:rsidRDefault="003F35F1" w:rsidP="00AE7E98">
            <w:pPr>
              <w:rPr>
                <w:rFonts w:ascii="Arial" w:hAnsi="Arial" w:cs="Arial"/>
                <w:sz w:val="20"/>
                <w:szCs w:val="20"/>
              </w:rPr>
            </w:pPr>
            <w:r w:rsidRPr="009519CA">
              <w:rPr>
                <w:rFonts w:ascii="Arial" w:hAnsi="Arial" w:cs="Arial"/>
                <w:sz w:val="20"/>
                <w:szCs w:val="20"/>
              </w:rPr>
              <w:t>show</w:t>
            </w:r>
          </w:p>
        </w:tc>
        <w:tc>
          <w:tcPr>
            <w:tcW w:w="1275" w:type="dxa"/>
          </w:tcPr>
          <w:p w:rsidR="001F26C5" w:rsidRPr="009519CA" w:rsidRDefault="00E61271" w:rsidP="00AE7E98">
            <w:pPr>
              <w:rPr>
                <w:rFonts w:ascii="Arial" w:hAnsi="Arial" w:cs="Arial"/>
                <w:sz w:val="20"/>
                <w:szCs w:val="20"/>
              </w:rPr>
            </w:pPr>
            <w:r w:rsidRPr="009519CA">
              <w:rPr>
                <w:rFonts w:ascii="Arial" w:hAnsi="Arial" w:cs="Arial"/>
                <w:sz w:val="20"/>
                <w:szCs w:val="20"/>
              </w:rPr>
              <w:t>Settings</w:t>
            </w:r>
          </w:p>
        </w:tc>
        <w:tc>
          <w:tcPr>
            <w:tcW w:w="2410" w:type="dxa"/>
          </w:tcPr>
          <w:p w:rsidR="001F26C5" w:rsidRPr="009519CA" w:rsidRDefault="00650843" w:rsidP="00AE7E98">
            <w:pPr>
              <w:rPr>
                <w:rFonts w:ascii="Arial" w:hAnsi="Arial" w:cs="Arial"/>
                <w:sz w:val="20"/>
                <w:szCs w:val="20"/>
              </w:rPr>
            </w:pPr>
            <w:r w:rsidRPr="009519CA">
              <w:rPr>
                <w:rFonts w:ascii="Arial" w:hAnsi="Arial" w:cs="Arial"/>
                <w:sz w:val="20"/>
                <w:szCs w:val="20"/>
              </w:rPr>
              <w:t>Calling a spellchecker</w:t>
            </w:r>
          </w:p>
        </w:tc>
      </w:tr>
    </w:tbl>
    <w:p w:rsidR="00CC1119" w:rsidRPr="009519CA" w:rsidRDefault="00CC1119" w:rsidP="00CC1119">
      <w:pPr>
        <w:rPr>
          <w:rFonts w:ascii="Arial" w:hAnsi="Arial" w:cs="Arial"/>
        </w:rPr>
      </w:pPr>
    </w:p>
    <w:p w:rsidR="00CC1119" w:rsidRPr="009519CA" w:rsidRDefault="00E61271" w:rsidP="00DA3494">
      <w:pPr>
        <w:rPr>
          <w:rFonts w:ascii="Arial" w:hAnsi="Arial" w:cs="Arial"/>
        </w:rPr>
      </w:pPr>
      <w:proofErr w:type="gramStart"/>
      <w:r w:rsidRPr="009519CA">
        <w:rPr>
          <w:rFonts w:ascii="Arial" w:hAnsi="Arial" w:cs="Arial"/>
        </w:rPr>
        <w:t>Tab</w:t>
      </w:r>
      <w:r w:rsidR="00374806" w:rsidRPr="009519CA">
        <w:rPr>
          <w:rFonts w:ascii="Arial" w:hAnsi="Arial" w:cs="Arial"/>
        </w:rPr>
        <w:t xml:space="preserve">le </w:t>
      </w:r>
      <w:r w:rsidRPr="009519CA">
        <w:rPr>
          <w:rFonts w:ascii="Arial" w:hAnsi="Arial" w:cs="Arial"/>
        </w:rPr>
        <w:t>1.</w:t>
      </w:r>
      <w:proofErr w:type="gramEnd"/>
      <w:r w:rsidRPr="009519CA">
        <w:rPr>
          <w:rFonts w:ascii="Arial" w:hAnsi="Arial" w:cs="Arial"/>
        </w:rPr>
        <w:t xml:space="preserve"> Toolbar buttons</w:t>
      </w:r>
    </w:p>
    <w:p w:rsidR="007E2FB3" w:rsidRPr="009519CA" w:rsidRDefault="007E2FB3" w:rsidP="00DA3494">
      <w:pPr>
        <w:rPr>
          <w:rFonts w:ascii="Arial" w:hAnsi="Arial" w:cs="Arial"/>
        </w:rPr>
      </w:pPr>
    </w:p>
    <w:p w:rsidR="00650843" w:rsidRPr="009519CA" w:rsidRDefault="00374806" w:rsidP="00DA3494">
      <w:pPr>
        <w:rPr>
          <w:rFonts w:ascii="Arial" w:hAnsi="Arial" w:cs="Arial"/>
        </w:rPr>
      </w:pPr>
      <w:r w:rsidRPr="009519CA">
        <w:rPr>
          <w:rFonts w:ascii="Arial" w:hAnsi="Arial" w:cs="Arial"/>
        </w:rPr>
        <w:t>Table1 shows an overview of the toolbar buttons</w:t>
      </w:r>
      <w:r w:rsidR="00650843" w:rsidRPr="009519CA">
        <w:rPr>
          <w:rFonts w:ascii="Arial" w:hAnsi="Arial" w:cs="Arial"/>
        </w:rPr>
        <w:t>,</w:t>
      </w:r>
      <w:r w:rsidR="00DB0A87" w:rsidRPr="009519CA">
        <w:rPr>
          <w:rFonts w:ascii="Arial" w:hAnsi="Arial" w:cs="Arial"/>
        </w:rPr>
        <w:t xml:space="preserve"> the</w:t>
      </w:r>
      <w:r w:rsidR="00650843" w:rsidRPr="009519CA">
        <w:rPr>
          <w:rFonts w:ascii="Arial" w:hAnsi="Arial" w:cs="Arial"/>
        </w:rPr>
        <w:t>ir</w:t>
      </w:r>
      <w:r w:rsidR="00DB0A87" w:rsidRPr="009519CA">
        <w:rPr>
          <w:rFonts w:ascii="Arial" w:hAnsi="Arial" w:cs="Arial"/>
        </w:rPr>
        <w:t xml:space="preserve"> </w:t>
      </w:r>
      <w:r w:rsidR="00650843" w:rsidRPr="009519CA">
        <w:rPr>
          <w:rFonts w:ascii="Arial" w:hAnsi="Arial" w:cs="Arial"/>
        </w:rPr>
        <w:t xml:space="preserve">type and </w:t>
      </w:r>
      <w:r w:rsidR="00DB0A87" w:rsidRPr="009519CA">
        <w:rPr>
          <w:rFonts w:ascii="Arial" w:hAnsi="Arial" w:cs="Arial"/>
        </w:rPr>
        <w:t>grouping structure</w:t>
      </w:r>
      <w:r w:rsidR="00650843" w:rsidRPr="009519CA">
        <w:rPr>
          <w:rFonts w:ascii="Arial" w:hAnsi="Arial" w:cs="Arial"/>
        </w:rPr>
        <w:t xml:space="preserve">. I have </w:t>
      </w:r>
      <w:r w:rsidR="007E2FB3" w:rsidRPr="009519CA">
        <w:rPr>
          <w:rFonts w:ascii="Arial" w:hAnsi="Arial" w:cs="Arial"/>
        </w:rPr>
        <w:t>divided</w:t>
      </w:r>
      <w:r w:rsidR="00650843" w:rsidRPr="009519CA">
        <w:rPr>
          <w:rFonts w:ascii="Arial" w:hAnsi="Arial" w:cs="Arial"/>
        </w:rPr>
        <w:t xml:space="preserve"> them into two major types T1 and T2.</w:t>
      </w:r>
    </w:p>
    <w:p w:rsidR="00367757" w:rsidRPr="009519CA" w:rsidRDefault="00650843" w:rsidP="00DA3494">
      <w:pPr>
        <w:rPr>
          <w:rFonts w:ascii="Arial" w:hAnsi="Arial" w:cs="Arial"/>
        </w:rPr>
      </w:pPr>
      <w:r w:rsidRPr="009519CA">
        <w:rPr>
          <w:rFonts w:ascii="Arial" w:hAnsi="Arial" w:cs="Arial"/>
        </w:rPr>
        <w:t>In the</w:t>
      </w:r>
      <w:r w:rsidR="007E2FB3" w:rsidRPr="009519CA">
        <w:rPr>
          <w:rFonts w:ascii="Arial" w:hAnsi="Arial" w:cs="Arial"/>
        </w:rPr>
        <w:t xml:space="preserve"> setting page we consider the functionality</w:t>
      </w:r>
      <w:r w:rsidRPr="009519CA">
        <w:rPr>
          <w:rFonts w:ascii="Arial" w:hAnsi="Arial" w:cs="Arial"/>
        </w:rPr>
        <w:t xml:space="preserve"> of these </w:t>
      </w:r>
      <w:r w:rsidR="00A675BA" w:rsidRPr="009519CA">
        <w:rPr>
          <w:rFonts w:ascii="Arial" w:hAnsi="Arial" w:cs="Arial"/>
        </w:rPr>
        <w:t>select menus or</w:t>
      </w:r>
      <w:r w:rsidR="001626FF" w:rsidRPr="009519CA">
        <w:rPr>
          <w:rFonts w:ascii="Arial" w:hAnsi="Arial" w:cs="Arial"/>
        </w:rPr>
        <w:t xml:space="preserve"> </w:t>
      </w:r>
      <w:r w:rsidRPr="009519CA">
        <w:rPr>
          <w:rFonts w:ascii="Arial" w:hAnsi="Arial" w:cs="Arial"/>
        </w:rPr>
        <w:t xml:space="preserve">buttons and </w:t>
      </w:r>
      <w:r w:rsidR="00C5296A" w:rsidRPr="009519CA">
        <w:rPr>
          <w:rFonts w:ascii="Arial" w:hAnsi="Arial" w:cs="Arial"/>
        </w:rPr>
        <w:t>allow</w:t>
      </w:r>
      <w:r w:rsidR="00F27D70" w:rsidRPr="009519CA">
        <w:rPr>
          <w:rFonts w:ascii="Arial" w:hAnsi="Arial" w:cs="Arial"/>
        </w:rPr>
        <w:t xml:space="preserve"> them to be shown</w:t>
      </w:r>
      <w:r w:rsidR="007E2FB3" w:rsidRPr="009519CA">
        <w:rPr>
          <w:rFonts w:ascii="Arial" w:hAnsi="Arial" w:cs="Arial"/>
        </w:rPr>
        <w:t xml:space="preserve"> </w:t>
      </w:r>
      <w:r w:rsidR="00F27D70" w:rsidRPr="009519CA">
        <w:rPr>
          <w:rFonts w:ascii="Arial" w:hAnsi="Arial" w:cs="Arial"/>
        </w:rPr>
        <w:t>/</w:t>
      </w:r>
      <w:r w:rsidR="007E2FB3" w:rsidRPr="009519CA">
        <w:rPr>
          <w:rFonts w:ascii="Arial" w:hAnsi="Arial" w:cs="Arial"/>
        </w:rPr>
        <w:t xml:space="preserve"> </w:t>
      </w:r>
      <w:r w:rsidR="00F27D70" w:rsidRPr="009519CA">
        <w:rPr>
          <w:rFonts w:ascii="Arial" w:hAnsi="Arial" w:cs="Arial"/>
        </w:rPr>
        <w:t>hidde</w:t>
      </w:r>
      <w:r w:rsidR="00C5296A" w:rsidRPr="009519CA">
        <w:rPr>
          <w:rFonts w:ascii="Arial" w:hAnsi="Arial" w:cs="Arial"/>
        </w:rPr>
        <w:t>n individually or as a group</w:t>
      </w:r>
      <w:r w:rsidR="00F27D70" w:rsidRPr="009519CA">
        <w:rPr>
          <w:rFonts w:ascii="Arial" w:hAnsi="Arial" w:cs="Arial"/>
        </w:rPr>
        <w:t xml:space="preserve">. </w:t>
      </w:r>
      <w:r w:rsidRPr="009519CA">
        <w:rPr>
          <w:rFonts w:ascii="Arial" w:hAnsi="Arial" w:cs="Arial"/>
        </w:rPr>
        <w:t xml:space="preserve">T1 </w:t>
      </w:r>
      <w:r w:rsidR="00A675BA" w:rsidRPr="009519CA">
        <w:rPr>
          <w:rFonts w:ascii="Arial" w:hAnsi="Arial" w:cs="Arial"/>
        </w:rPr>
        <w:t>(type 1) group</w:t>
      </w:r>
      <w:r w:rsidR="00F27D70" w:rsidRPr="009519CA">
        <w:rPr>
          <w:rFonts w:ascii="Arial" w:hAnsi="Arial" w:cs="Arial"/>
        </w:rPr>
        <w:t xml:space="preserve"> can be set </w:t>
      </w:r>
      <w:r w:rsidRPr="009519CA">
        <w:rPr>
          <w:rFonts w:ascii="Arial" w:hAnsi="Arial" w:cs="Arial"/>
        </w:rPr>
        <w:t>to show</w:t>
      </w:r>
      <w:r w:rsidR="001626FF" w:rsidRPr="009519CA">
        <w:rPr>
          <w:rFonts w:ascii="Arial" w:hAnsi="Arial" w:cs="Arial"/>
        </w:rPr>
        <w:t xml:space="preserve"> </w:t>
      </w:r>
      <w:r w:rsidRPr="009519CA">
        <w:rPr>
          <w:rFonts w:ascii="Arial" w:hAnsi="Arial" w:cs="Arial"/>
        </w:rPr>
        <w:t>/</w:t>
      </w:r>
      <w:r w:rsidR="001626FF" w:rsidRPr="009519CA">
        <w:rPr>
          <w:rFonts w:ascii="Arial" w:hAnsi="Arial" w:cs="Arial"/>
        </w:rPr>
        <w:t xml:space="preserve"> </w:t>
      </w:r>
      <w:r w:rsidRPr="009519CA">
        <w:rPr>
          <w:rFonts w:ascii="Arial" w:hAnsi="Arial" w:cs="Arial"/>
        </w:rPr>
        <w:t>hide (checked</w:t>
      </w:r>
      <w:r w:rsidR="001626FF" w:rsidRPr="009519CA">
        <w:rPr>
          <w:rFonts w:ascii="Arial" w:hAnsi="Arial" w:cs="Arial"/>
        </w:rPr>
        <w:t xml:space="preserve"> </w:t>
      </w:r>
      <w:r w:rsidR="00A675BA" w:rsidRPr="009519CA">
        <w:rPr>
          <w:rFonts w:ascii="Arial" w:hAnsi="Arial" w:cs="Arial"/>
        </w:rPr>
        <w:t>/</w:t>
      </w:r>
      <w:r w:rsidR="001626FF" w:rsidRPr="009519CA">
        <w:rPr>
          <w:rFonts w:ascii="Arial" w:hAnsi="Arial" w:cs="Arial"/>
        </w:rPr>
        <w:t xml:space="preserve"> </w:t>
      </w:r>
      <w:r w:rsidRPr="009519CA">
        <w:rPr>
          <w:rFonts w:ascii="Arial" w:hAnsi="Arial" w:cs="Arial"/>
        </w:rPr>
        <w:t xml:space="preserve">unchecked) as </w:t>
      </w:r>
      <w:r w:rsidR="00F27D70" w:rsidRPr="009519CA">
        <w:rPr>
          <w:rFonts w:ascii="Arial" w:hAnsi="Arial" w:cs="Arial"/>
        </w:rPr>
        <w:t xml:space="preserve">a </w:t>
      </w:r>
      <w:r w:rsidRPr="009519CA">
        <w:rPr>
          <w:rFonts w:ascii="Arial" w:hAnsi="Arial" w:cs="Arial"/>
        </w:rPr>
        <w:t>group</w:t>
      </w:r>
      <w:r w:rsidR="00F27D70" w:rsidRPr="009519CA">
        <w:rPr>
          <w:rFonts w:ascii="Arial" w:hAnsi="Arial" w:cs="Arial"/>
        </w:rPr>
        <w:t xml:space="preserve"> of buttons because they may </w:t>
      </w:r>
      <w:r w:rsidR="00ED7743">
        <w:rPr>
          <w:rFonts w:ascii="Arial" w:hAnsi="Arial" w:cs="Arial"/>
        </w:rPr>
        <w:t>exclude</w:t>
      </w:r>
      <w:r w:rsidR="00F27D70" w:rsidRPr="009519CA">
        <w:rPr>
          <w:rFonts w:ascii="Arial" w:hAnsi="Arial" w:cs="Arial"/>
        </w:rPr>
        <w:t xml:space="preserve"> one another or as a button pairs they reverse each other’s performance. </w:t>
      </w:r>
      <w:r w:rsidR="007E2FB3" w:rsidRPr="009519CA">
        <w:rPr>
          <w:rFonts w:ascii="Arial" w:hAnsi="Arial" w:cs="Arial"/>
        </w:rPr>
        <w:t>For instance, the group “Directions”</w:t>
      </w:r>
      <w:r w:rsidR="001626FF" w:rsidRPr="009519CA">
        <w:rPr>
          <w:rFonts w:ascii="Arial" w:hAnsi="Arial" w:cs="Arial"/>
        </w:rPr>
        <w:t xml:space="preserve"> is a T</w:t>
      </w:r>
      <w:r w:rsidR="007E2FB3" w:rsidRPr="009519CA">
        <w:rPr>
          <w:rFonts w:ascii="Arial" w:hAnsi="Arial" w:cs="Arial"/>
        </w:rPr>
        <w:t xml:space="preserve">1 group and can be checked to show on the Editor’s both “left-to-right” and “right-to-left” buttons. Of course, the </w:t>
      </w:r>
      <w:r w:rsidR="00367757" w:rsidRPr="009519CA">
        <w:rPr>
          <w:rFonts w:ascii="Arial" w:hAnsi="Arial" w:cs="Arial"/>
        </w:rPr>
        <w:t>“left-to-right” would be set as default and if we are certain that we do not need to use “right-to-left” text direction, we can hide this group. In other words, we are going to have only one checkbox for this group in the settings page (we either show or hid both buttons).</w:t>
      </w:r>
    </w:p>
    <w:p w:rsidR="006156D1" w:rsidRDefault="00367757" w:rsidP="00DA3494">
      <w:pPr>
        <w:rPr>
          <w:rFonts w:ascii="Arial" w:hAnsi="Arial" w:cs="Arial"/>
        </w:rPr>
      </w:pPr>
      <w:r w:rsidRPr="009519CA">
        <w:rPr>
          <w:rFonts w:ascii="Arial" w:hAnsi="Arial" w:cs="Arial"/>
        </w:rPr>
        <w:t xml:space="preserve">For T2 groups, on the other hand, we can have two </w:t>
      </w:r>
      <w:proofErr w:type="gramStart"/>
      <w:r w:rsidRPr="009519CA">
        <w:rPr>
          <w:rFonts w:ascii="Arial" w:hAnsi="Arial" w:cs="Arial"/>
        </w:rPr>
        <w:t>level</w:t>
      </w:r>
      <w:proofErr w:type="gramEnd"/>
      <w:r w:rsidRPr="009519CA">
        <w:rPr>
          <w:rFonts w:ascii="Arial" w:hAnsi="Arial" w:cs="Arial"/>
        </w:rPr>
        <w:t xml:space="preserve"> of showing</w:t>
      </w:r>
      <w:r w:rsidR="00AE7473" w:rsidRPr="009519CA">
        <w:rPr>
          <w:rFonts w:ascii="Arial" w:hAnsi="Arial" w:cs="Arial"/>
        </w:rPr>
        <w:t xml:space="preserve"> </w:t>
      </w:r>
      <w:r w:rsidRPr="009519CA">
        <w:rPr>
          <w:rFonts w:ascii="Arial" w:hAnsi="Arial" w:cs="Arial"/>
        </w:rPr>
        <w:t>/</w:t>
      </w:r>
      <w:r w:rsidR="00AE7473" w:rsidRPr="009519CA">
        <w:rPr>
          <w:rFonts w:ascii="Arial" w:hAnsi="Arial" w:cs="Arial"/>
        </w:rPr>
        <w:t xml:space="preserve"> </w:t>
      </w:r>
      <w:r w:rsidRPr="009519CA">
        <w:rPr>
          <w:rFonts w:ascii="Arial" w:hAnsi="Arial" w:cs="Arial"/>
        </w:rPr>
        <w:t xml:space="preserve">hiding the </w:t>
      </w:r>
      <w:r w:rsidR="00C5296A" w:rsidRPr="009519CA">
        <w:rPr>
          <w:rFonts w:ascii="Arial" w:hAnsi="Arial" w:cs="Arial"/>
        </w:rPr>
        <w:t xml:space="preserve">toolbar </w:t>
      </w:r>
      <w:r w:rsidR="00AE7473" w:rsidRPr="009519CA">
        <w:rPr>
          <w:rFonts w:ascii="Arial" w:hAnsi="Arial" w:cs="Arial"/>
        </w:rPr>
        <w:t xml:space="preserve">select menus / </w:t>
      </w:r>
      <w:r w:rsidRPr="009519CA">
        <w:rPr>
          <w:rFonts w:ascii="Arial" w:hAnsi="Arial" w:cs="Arial"/>
        </w:rPr>
        <w:t>buttons. A checkbox c</w:t>
      </w:r>
      <w:r w:rsidR="00AE7473" w:rsidRPr="009519CA">
        <w:rPr>
          <w:rFonts w:ascii="Arial" w:hAnsi="Arial" w:cs="Arial"/>
        </w:rPr>
        <w:t>an be ticked to show or unchecked</w:t>
      </w:r>
      <w:r w:rsidRPr="009519CA">
        <w:rPr>
          <w:rFonts w:ascii="Arial" w:hAnsi="Arial" w:cs="Arial"/>
        </w:rPr>
        <w:t xml:space="preserve"> to hid</w:t>
      </w:r>
      <w:r w:rsidR="00AE7473" w:rsidRPr="009519CA">
        <w:rPr>
          <w:rFonts w:ascii="Arial" w:hAnsi="Arial" w:cs="Arial"/>
        </w:rPr>
        <w:t>e</w:t>
      </w:r>
      <w:r w:rsidRPr="009519CA">
        <w:rPr>
          <w:rFonts w:ascii="Arial" w:hAnsi="Arial" w:cs="Arial"/>
        </w:rPr>
        <w:t xml:space="preserve"> the whole group. At the </w:t>
      </w:r>
      <w:r w:rsidR="00AE7473" w:rsidRPr="009519CA">
        <w:rPr>
          <w:rFonts w:ascii="Arial" w:hAnsi="Arial" w:cs="Arial"/>
        </w:rPr>
        <w:t>same time each individual group member</w:t>
      </w:r>
      <w:r w:rsidRPr="009519CA">
        <w:rPr>
          <w:rFonts w:ascii="Arial" w:hAnsi="Arial" w:cs="Arial"/>
        </w:rPr>
        <w:t xml:space="preserve"> can be represented with a checkbox in the setting page, so when the group is checked, then all buttons in that group are </w:t>
      </w:r>
      <w:r w:rsidR="00C5296A" w:rsidRPr="009519CA">
        <w:rPr>
          <w:rFonts w:ascii="Arial" w:hAnsi="Arial" w:cs="Arial"/>
        </w:rPr>
        <w:t>set to their default values (checked / unchecked)</w:t>
      </w:r>
      <w:r w:rsidRPr="009519CA">
        <w:rPr>
          <w:rFonts w:ascii="Arial" w:hAnsi="Arial" w:cs="Arial"/>
        </w:rPr>
        <w:t xml:space="preserve"> and the admin can decide to </w:t>
      </w:r>
      <w:r w:rsidR="00C5296A" w:rsidRPr="009519CA">
        <w:rPr>
          <w:rFonts w:ascii="Arial" w:hAnsi="Arial" w:cs="Arial"/>
        </w:rPr>
        <w:t xml:space="preserve">check / </w:t>
      </w:r>
      <w:r w:rsidRPr="009519CA">
        <w:rPr>
          <w:rFonts w:ascii="Arial" w:hAnsi="Arial" w:cs="Arial"/>
        </w:rPr>
        <w:t>uncheck</w:t>
      </w:r>
      <w:r w:rsidR="00544D68" w:rsidRPr="009519CA">
        <w:rPr>
          <w:rFonts w:ascii="Arial" w:hAnsi="Arial" w:cs="Arial"/>
        </w:rPr>
        <w:t xml:space="preserve"> any button within that group</w:t>
      </w:r>
      <w:r w:rsidR="00C5296A" w:rsidRPr="009519CA">
        <w:rPr>
          <w:rFonts w:ascii="Arial" w:hAnsi="Arial" w:cs="Arial"/>
        </w:rPr>
        <w:t xml:space="preserve"> or if necessary unchecked the group to hide the whole group</w:t>
      </w:r>
      <w:r w:rsidR="00544D68" w:rsidRPr="009519CA">
        <w:rPr>
          <w:rFonts w:ascii="Arial" w:hAnsi="Arial" w:cs="Arial"/>
        </w:rPr>
        <w:t>.</w:t>
      </w:r>
      <w:r w:rsidR="001774EB" w:rsidRPr="009519CA">
        <w:rPr>
          <w:rFonts w:ascii="Arial" w:hAnsi="Arial" w:cs="Arial"/>
        </w:rPr>
        <w:t xml:space="preserve"> </w:t>
      </w:r>
      <w:r w:rsidR="00266D24" w:rsidRPr="009519CA">
        <w:rPr>
          <w:rFonts w:ascii="Arial" w:hAnsi="Arial" w:cs="Arial"/>
        </w:rPr>
        <w:t xml:space="preserve">I looked at the code in 1.9 and 2.x, some of the code from 1.9 can be reused and refactored to enhance the </w:t>
      </w:r>
      <w:proofErr w:type="spellStart"/>
      <w:r w:rsidR="00266D24" w:rsidRPr="009519CA">
        <w:rPr>
          <w:rFonts w:ascii="Arial" w:hAnsi="Arial" w:cs="Arial"/>
        </w:rPr>
        <w:t>TinyMCE</w:t>
      </w:r>
      <w:proofErr w:type="spellEnd"/>
      <w:r w:rsidR="00266D24" w:rsidRPr="009519CA">
        <w:rPr>
          <w:rFonts w:ascii="Arial" w:hAnsi="Arial" w:cs="Arial"/>
        </w:rPr>
        <w:t xml:space="preserve"> settings page in Moodle2.x.</w:t>
      </w:r>
    </w:p>
    <w:p w:rsidR="00266D24" w:rsidRDefault="00266D24" w:rsidP="00DA3494">
      <w:pPr>
        <w:rPr>
          <w:rFonts w:ascii="Arial" w:hAnsi="Arial" w:cs="Arial"/>
        </w:rPr>
      </w:pPr>
    </w:p>
    <w:p w:rsidR="006156D1" w:rsidRPr="009519CA" w:rsidRDefault="006156D1" w:rsidP="00DA3494">
      <w:pPr>
        <w:rPr>
          <w:rFonts w:ascii="Arial" w:hAnsi="Arial" w:cs="Arial"/>
        </w:rPr>
      </w:pPr>
      <w:r>
        <w:rPr>
          <w:rFonts w:ascii="Arial" w:hAnsi="Arial" w:cs="Arial"/>
        </w:rPr>
        <w:t>I have based the buttons / icons inventory on what is used in Moodle1.9 and 2.x. We may need other icons to be added to the toolbar.</w:t>
      </w:r>
    </w:p>
    <w:p w:rsidR="00544D68" w:rsidRPr="009519CA" w:rsidRDefault="00544D68" w:rsidP="00DA3494">
      <w:pPr>
        <w:rPr>
          <w:rFonts w:ascii="Arial" w:hAnsi="Arial" w:cs="Arial"/>
        </w:rPr>
      </w:pPr>
    </w:p>
    <w:p w:rsidR="00C1734B" w:rsidRPr="009519CA" w:rsidRDefault="00E5498A" w:rsidP="00E5498A">
      <w:pPr>
        <w:pStyle w:val="Heading1"/>
        <w:rPr>
          <w:rFonts w:ascii="Arial" w:hAnsi="Arial" w:cs="Arial"/>
        </w:rPr>
      </w:pPr>
      <w:r w:rsidRPr="009519CA">
        <w:rPr>
          <w:rFonts w:ascii="Arial" w:hAnsi="Arial" w:cs="Arial"/>
        </w:rPr>
        <w:t xml:space="preserve">Related Issues and more info about </w:t>
      </w:r>
      <w:proofErr w:type="spellStart"/>
      <w:r w:rsidRPr="009519CA">
        <w:rPr>
          <w:rFonts w:ascii="Arial" w:hAnsi="Arial" w:cs="Arial"/>
        </w:rPr>
        <w:t>TinyMCE</w:t>
      </w:r>
      <w:proofErr w:type="spellEnd"/>
    </w:p>
    <w:p w:rsidR="00345260" w:rsidRPr="009519CA" w:rsidRDefault="008D73E1" w:rsidP="00345260">
      <w:pPr>
        <w:spacing w:before="100" w:beforeAutospacing="1" w:after="100" w:afterAutospacing="1" w:line="240" w:lineRule="auto"/>
        <w:outlineLvl w:val="1"/>
        <w:rPr>
          <w:rFonts w:ascii="Arial" w:eastAsia="Times New Roman" w:hAnsi="Arial" w:cs="Arial"/>
          <w:bCs/>
          <w:lang w:eastAsia="en-GB"/>
        </w:rPr>
      </w:pPr>
      <w:hyperlink r:id="rId15" w:history="1">
        <w:r w:rsidR="00345260" w:rsidRPr="009519CA">
          <w:rPr>
            <w:rFonts w:ascii="Arial" w:eastAsia="Times New Roman" w:hAnsi="Arial" w:cs="Arial"/>
            <w:bCs/>
            <w:color w:val="0000FF"/>
            <w:u w:val="single"/>
            <w:lang w:eastAsia="en-GB"/>
          </w:rPr>
          <w:t xml:space="preserve">Allow admins to configure which </w:t>
        </w:r>
        <w:proofErr w:type="spellStart"/>
        <w:r w:rsidR="00345260" w:rsidRPr="009519CA">
          <w:rPr>
            <w:rFonts w:ascii="Arial" w:eastAsia="Times New Roman" w:hAnsi="Arial" w:cs="Arial"/>
            <w:bCs/>
            <w:color w:val="0000FF"/>
            <w:u w:val="single"/>
            <w:lang w:eastAsia="en-GB"/>
          </w:rPr>
          <w:t>TinyMCE</w:t>
        </w:r>
        <w:proofErr w:type="spellEnd"/>
        <w:r w:rsidR="00345260" w:rsidRPr="009519CA">
          <w:rPr>
            <w:rFonts w:ascii="Arial" w:eastAsia="Times New Roman" w:hAnsi="Arial" w:cs="Arial"/>
            <w:bCs/>
            <w:color w:val="0000FF"/>
            <w:u w:val="single"/>
            <w:lang w:eastAsia="en-GB"/>
          </w:rPr>
          <w:t xml:space="preserve"> t</w:t>
        </w:r>
        <w:bookmarkStart w:id="0" w:name="_GoBack"/>
        <w:bookmarkEnd w:id="0"/>
        <w:r w:rsidR="00345260" w:rsidRPr="009519CA">
          <w:rPr>
            <w:rFonts w:ascii="Arial" w:eastAsia="Times New Roman" w:hAnsi="Arial" w:cs="Arial"/>
            <w:bCs/>
            <w:color w:val="0000FF"/>
            <w:u w:val="single"/>
            <w:lang w:eastAsia="en-GB"/>
          </w:rPr>
          <w:t>oolbar buttons are used on their site</w:t>
        </w:r>
      </w:hyperlink>
    </w:p>
    <w:p w:rsidR="00345260" w:rsidRPr="009519CA" w:rsidRDefault="008D73E1">
      <w:pPr>
        <w:rPr>
          <w:rFonts w:ascii="Arial" w:hAnsi="Arial" w:cs="Arial"/>
        </w:rPr>
      </w:pPr>
      <w:hyperlink r:id="rId16" w:history="1">
        <w:r w:rsidR="00E5498A" w:rsidRPr="009519CA">
          <w:rPr>
            <w:rStyle w:val="Hyperlink"/>
            <w:rFonts w:ascii="Arial" w:hAnsi="Arial" w:cs="Arial"/>
          </w:rPr>
          <w:t>http://www.tinymce.com/</w:t>
        </w:r>
      </w:hyperlink>
    </w:p>
    <w:p w:rsidR="00266D24" w:rsidRPr="009519CA" w:rsidRDefault="00266D24" w:rsidP="00266D24">
      <w:pPr>
        <w:spacing w:before="100" w:beforeAutospacing="1" w:after="100" w:afterAutospacing="1" w:line="240" w:lineRule="auto"/>
        <w:rPr>
          <w:rFonts w:ascii="Arial" w:eastAsia="Times New Roman" w:hAnsi="Arial" w:cs="Arial"/>
          <w:lang w:eastAsia="en-GB"/>
        </w:rPr>
      </w:pPr>
      <w:r w:rsidRPr="009519CA">
        <w:rPr>
          <w:rFonts w:ascii="Arial" w:eastAsia="Times New Roman" w:hAnsi="Arial" w:cs="Arial"/>
          <w:lang w:eastAsia="en-GB"/>
        </w:rPr>
        <w:t xml:space="preserve">Related discussions: </w:t>
      </w:r>
      <w:r w:rsidRPr="009519CA">
        <w:rPr>
          <w:rFonts w:ascii="Arial" w:eastAsia="Times New Roman" w:hAnsi="Arial" w:cs="Arial"/>
          <w:lang w:eastAsia="en-GB"/>
        </w:rPr>
        <w:br/>
      </w:r>
      <w:hyperlink r:id="rId17" w:anchor="p546841" w:history="1">
        <w:r w:rsidRPr="009519CA">
          <w:rPr>
            <w:rFonts w:ascii="Arial" w:eastAsia="Times New Roman" w:hAnsi="Arial" w:cs="Arial"/>
            <w:color w:val="0000FF"/>
            <w:u w:val="single"/>
            <w:lang w:eastAsia="en-GB"/>
          </w:rPr>
          <w:t>http://moodle.org/mod/forum/discuss.php?d=122460#p546841</w:t>
        </w:r>
      </w:hyperlink>
      <w:r w:rsidRPr="009519CA">
        <w:rPr>
          <w:rFonts w:ascii="Arial" w:eastAsia="Times New Roman" w:hAnsi="Arial" w:cs="Arial"/>
          <w:lang w:eastAsia="en-GB"/>
        </w:rPr>
        <w:br/>
      </w:r>
      <w:hyperlink r:id="rId18" w:history="1">
        <w:r w:rsidRPr="009519CA">
          <w:rPr>
            <w:rFonts w:ascii="Arial" w:eastAsia="Times New Roman" w:hAnsi="Arial" w:cs="Arial"/>
            <w:color w:val="0000FF"/>
            <w:u w:val="single"/>
            <w:lang w:eastAsia="en-GB"/>
          </w:rPr>
          <w:t>http://moodle.org/mod/forum/discuss.php?d=130470</w:t>
        </w:r>
      </w:hyperlink>
    </w:p>
    <w:sectPr w:rsidR="00266D24" w:rsidRPr="009519CA">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3E1" w:rsidRDefault="008D73E1" w:rsidP="00BA1A68">
      <w:pPr>
        <w:spacing w:after="0" w:line="240" w:lineRule="auto"/>
      </w:pPr>
      <w:r>
        <w:separator/>
      </w:r>
    </w:p>
  </w:endnote>
  <w:endnote w:type="continuationSeparator" w:id="0">
    <w:p w:rsidR="008D73E1" w:rsidRDefault="008D73E1" w:rsidP="00BA1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802871"/>
      <w:docPartObj>
        <w:docPartGallery w:val="Page Numbers (Bottom of Page)"/>
        <w:docPartUnique/>
      </w:docPartObj>
    </w:sdtPr>
    <w:sdtEndPr>
      <w:rPr>
        <w:noProof/>
      </w:rPr>
    </w:sdtEndPr>
    <w:sdtContent>
      <w:p w:rsidR="00BA1A68" w:rsidRDefault="00BA1A68">
        <w:pPr>
          <w:pStyle w:val="Footer"/>
          <w:jc w:val="center"/>
        </w:pPr>
        <w:r>
          <w:fldChar w:fldCharType="begin"/>
        </w:r>
        <w:r>
          <w:instrText xml:space="preserve"> PAGE   \* MERGEFORMAT </w:instrText>
        </w:r>
        <w:r>
          <w:fldChar w:fldCharType="separate"/>
        </w:r>
        <w:r w:rsidR="006156D1">
          <w:rPr>
            <w:noProof/>
          </w:rPr>
          <w:t>6</w:t>
        </w:r>
        <w:r>
          <w:rPr>
            <w:noProof/>
          </w:rPr>
          <w:fldChar w:fldCharType="end"/>
        </w:r>
      </w:p>
    </w:sdtContent>
  </w:sdt>
  <w:p w:rsidR="00BA1A68" w:rsidRDefault="00BA1A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3E1" w:rsidRDefault="008D73E1" w:rsidP="00BA1A68">
      <w:pPr>
        <w:spacing w:after="0" w:line="240" w:lineRule="auto"/>
      </w:pPr>
      <w:r>
        <w:separator/>
      </w:r>
    </w:p>
  </w:footnote>
  <w:footnote w:type="continuationSeparator" w:id="0">
    <w:p w:rsidR="008D73E1" w:rsidRDefault="008D73E1" w:rsidP="00BA1A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E54F4"/>
    <w:multiLevelType w:val="multilevel"/>
    <w:tmpl w:val="A1DE6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1744FC"/>
    <w:multiLevelType w:val="multilevel"/>
    <w:tmpl w:val="5FDE5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30F12FE"/>
    <w:multiLevelType w:val="hybridMultilevel"/>
    <w:tmpl w:val="B1629E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B9A39C0"/>
    <w:multiLevelType w:val="multilevel"/>
    <w:tmpl w:val="963E7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6264437"/>
    <w:multiLevelType w:val="multilevel"/>
    <w:tmpl w:val="8A3C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82544A6"/>
    <w:multiLevelType w:val="hybridMultilevel"/>
    <w:tmpl w:val="A0C8A3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1720B2D"/>
    <w:multiLevelType w:val="multilevel"/>
    <w:tmpl w:val="B9101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6"/>
  </w:num>
  <w:num w:numId="4">
    <w:abstractNumId w:val="0"/>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90A"/>
    <w:rsid w:val="00033BBA"/>
    <w:rsid w:val="0003685C"/>
    <w:rsid w:val="000439FF"/>
    <w:rsid w:val="000E03F4"/>
    <w:rsid w:val="000F0B72"/>
    <w:rsid w:val="001129F2"/>
    <w:rsid w:val="00143F1B"/>
    <w:rsid w:val="00152840"/>
    <w:rsid w:val="001607E0"/>
    <w:rsid w:val="001626FF"/>
    <w:rsid w:val="001774EB"/>
    <w:rsid w:val="001C66D5"/>
    <w:rsid w:val="001D01BC"/>
    <w:rsid w:val="001F11E0"/>
    <w:rsid w:val="001F26C5"/>
    <w:rsid w:val="00266D24"/>
    <w:rsid w:val="00282444"/>
    <w:rsid w:val="002D192D"/>
    <w:rsid w:val="00312DDA"/>
    <w:rsid w:val="00345260"/>
    <w:rsid w:val="003465C1"/>
    <w:rsid w:val="00357ACE"/>
    <w:rsid w:val="003633F4"/>
    <w:rsid w:val="0036551E"/>
    <w:rsid w:val="00367757"/>
    <w:rsid w:val="00374806"/>
    <w:rsid w:val="003D2712"/>
    <w:rsid w:val="003F35F1"/>
    <w:rsid w:val="0045722B"/>
    <w:rsid w:val="004C0FEF"/>
    <w:rsid w:val="00544D68"/>
    <w:rsid w:val="00554B87"/>
    <w:rsid w:val="005C7CEC"/>
    <w:rsid w:val="005D3A2E"/>
    <w:rsid w:val="00610B48"/>
    <w:rsid w:val="006156D1"/>
    <w:rsid w:val="00633707"/>
    <w:rsid w:val="00650843"/>
    <w:rsid w:val="00691A05"/>
    <w:rsid w:val="006A1F4B"/>
    <w:rsid w:val="006A546C"/>
    <w:rsid w:val="006B76EB"/>
    <w:rsid w:val="006C3375"/>
    <w:rsid w:val="007705FE"/>
    <w:rsid w:val="0079190A"/>
    <w:rsid w:val="007A123C"/>
    <w:rsid w:val="007B10E7"/>
    <w:rsid w:val="007D2F6F"/>
    <w:rsid w:val="007E2FB3"/>
    <w:rsid w:val="00826261"/>
    <w:rsid w:val="00850756"/>
    <w:rsid w:val="00856545"/>
    <w:rsid w:val="008D73E1"/>
    <w:rsid w:val="008F5E72"/>
    <w:rsid w:val="00925226"/>
    <w:rsid w:val="00947A7A"/>
    <w:rsid w:val="009519CA"/>
    <w:rsid w:val="009703E9"/>
    <w:rsid w:val="009E2E9A"/>
    <w:rsid w:val="00A675BA"/>
    <w:rsid w:val="00A771A8"/>
    <w:rsid w:val="00A8339B"/>
    <w:rsid w:val="00A96DC4"/>
    <w:rsid w:val="00AE7473"/>
    <w:rsid w:val="00AF6302"/>
    <w:rsid w:val="00B21860"/>
    <w:rsid w:val="00BA1A68"/>
    <w:rsid w:val="00C01316"/>
    <w:rsid w:val="00C1734B"/>
    <w:rsid w:val="00C5296A"/>
    <w:rsid w:val="00C572C6"/>
    <w:rsid w:val="00C657D8"/>
    <w:rsid w:val="00C77250"/>
    <w:rsid w:val="00C77982"/>
    <w:rsid w:val="00CB2339"/>
    <w:rsid w:val="00CC1119"/>
    <w:rsid w:val="00D46B71"/>
    <w:rsid w:val="00DA3494"/>
    <w:rsid w:val="00DB0A87"/>
    <w:rsid w:val="00DC58CB"/>
    <w:rsid w:val="00DE7B48"/>
    <w:rsid w:val="00DF0BBA"/>
    <w:rsid w:val="00E5498A"/>
    <w:rsid w:val="00E57437"/>
    <w:rsid w:val="00E61271"/>
    <w:rsid w:val="00E847EF"/>
    <w:rsid w:val="00EC52A0"/>
    <w:rsid w:val="00ED7743"/>
    <w:rsid w:val="00EE6C2B"/>
    <w:rsid w:val="00F103F6"/>
    <w:rsid w:val="00F27D70"/>
    <w:rsid w:val="00F567E5"/>
    <w:rsid w:val="00F86B2B"/>
    <w:rsid w:val="00FA32F7"/>
    <w:rsid w:val="00FB6209"/>
    <w:rsid w:val="00FC5916"/>
    <w:rsid w:val="00FE6D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565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79190A"/>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next w:val="Normal"/>
    <w:link w:val="Heading3Char"/>
    <w:uiPriority w:val="9"/>
    <w:unhideWhenUsed/>
    <w:qFormat/>
    <w:rsid w:val="0085654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9190A"/>
    <w:rPr>
      <w:rFonts w:ascii="Times New Roman" w:eastAsia="Times New Roman" w:hAnsi="Times New Roman" w:cs="Times New Roman"/>
      <w:b/>
      <w:bCs/>
      <w:sz w:val="36"/>
      <w:szCs w:val="36"/>
      <w:lang w:eastAsia="en-GB"/>
    </w:rPr>
  </w:style>
  <w:style w:type="character" w:styleId="Hyperlink">
    <w:name w:val="Hyperlink"/>
    <w:basedOn w:val="DefaultParagraphFont"/>
    <w:uiPriority w:val="99"/>
    <w:unhideWhenUsed/>
    <w:rsid w:val="0079190A"/>
    <w:rPr>
      <w:color w:val="0000FF"/>
      <w:u w:val="single"/>
    </w:rPr>
  </w:style>
  <w:style w:type="paragraph" w:styleId="NormalWeb">
    <w:name w:val="Normal (Web)"/>
    <w:basedOn w:val="Normal"/>
    <w:uiPriority w:val="99"/>
    <w:semiHidden/>
    <w:unhideWhenUsed/>
    <w:rsid w:val="0079190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7919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0A"/>
    <w:rPr>
      <w:rFonts w:ascii="Tahoma" w:hAnsi="Tahoma" w:cs="Tahoma"/>
      <w:sz w:val="16"/>
      <w:szCs w:val="16"/>
    </w:rPr>
  </w:style>
  <w:style w:type="character" w:customStyle="1" w:styleId="form-shortname">
    <w:name w:val="form-shortname"/>
    <w:basedOn w:val="DefaultParagraphFont"/>
    <w:rsid w:val="00925226"/>
  </w:style>
  <w:style w:type="character" w:customStyle="1" w:styleId="helplink">
    <w:name w:val="helplink"/>
    <w:basedOn w:val="DefaultParagraphFont"/>
    <w:rsid w:val="003633F4"/>
  </w:style>
  <w:style w:type="table" w:styleId="TableGrid">
    <w:name w:val="Table Grid"/>
    <w:basedOn w:val="TableNormal"/>
    <w:uiPriority w:val="59"/>
    <w:rsid w:val="00C772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856545"/>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856545"/>
    <w:rPr>
      <w:rFonts w:asciiTheme="majorHAnsi" w:eastAsiaTheme="majorEastAsia" w:hAnsiTheme="majorHAnsi" w:cstheme="majorBidi"/>
      <w:b/>
      <w:bCs/>
      <w:color w:val="4F81BD" w:themeColor="accent1"/>
    </w:rPr>
  </w:style>
  <w:style w:type="paragraph" w:styleId="NoSpacing">
    <w:name w:val="No Spacing"/>
    <w:uiPriority w:val="1"/>
    <w:qFormat/>
    <w:rsid w:val="002D192D"/>
    <w:pPr>
      <w:spacing w:after="0" w:line="240" w:lineRule="auto"/>
    </w:pPr>
  </w:style>
  <w:style w:type="paragraph" w:styleId="Header">
    <w:name w:val="header"/>
    <w:basedOn w:val="Normal"/>
    <w:link w:val="HeaderChar"/>
    <w:uiPriority w:val="99"/>
    <w:unhideWhenUsed/>
    <w:rsid w:val="00BA1A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A1A68"/>
  </w:style>
  <w:style w:type="paragraph" w:styleId="Footer">
    <w:name w:val="footer"/>
    <w:basedOn w:val="Normal"/>
    <w:link w:val="FooterChar"/>
    <w:uiPriority w:val="99"/>
    <w:unhideWhenUsed/>
    <w:rsid w:val="00BA1A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A1A68"/>
  </w:style>
  <w:style w:type="paragraph" w:styleId="ListParagraph">
    <w:name w:val="List Paragraph"/>
    <w:basedOn w:val="Normal"/>
    <w:uiPriority w:val="34"/>
    <w:qFormat/>
    <w:rsid w:val="003655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565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79190A"/>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next w:val="Normal"/>
    <w:link w:val="Heading3Char"/>
    <w:uiPriority w:val="9"/>
    <w:unhideWhenUsed/>
    <w:qFormat/>
    <w:rsid w:val="0085654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9190A"/>
    <w:rPr>
      <w:rFonts w:ascii="Times New Roman" w:eastAsia="Times New Roman" w:hAnsi="Times New Roman" w:cs="Times New Roman"/>
      <w:b/>
      <w:bCs/>
      <w:sz w:val="36"/>
      <w:szCs w:val="36"/>
      <w:lang w:eastAsia="en-GB"/>
    </w:rPr>
  </w:style>
  <w:style w:type="character" w:styleId="Hyperlink">
    <w:name w:val="Hyperlink"/>
    <w:basedOn w:val="DefaultParagraphFont"/>
    <w:uiPriority w:val="99"/>
    <w:unhideWhenUsed/>
    <w:rsid w:val="0079190A"/>
    <w:rPr>
      <w:color w:val="0000FF"/>
      <w:u w:val="single"/>
    </w:rPr>
  </w:style>
  <w:style w:type="paragraph" w:styleId="NormalWeb">
    <w:name w:val="Normal (Web)"/>
    <w:basedOn w:val="Normal"/>
    <w:uiPriority w:val="99"/>
    <w:semiHidden/>
    <w:unhideWhenUsed/>
    <w:rsid w:val="0079190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7919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0A"/>
    <w:rPr>
      <w:rFonts w:ascii="Tahoma" w:hAnsi="Tahoma" w:cs="Tahoma"/>
      <w:sz w:val="16"/>
      <w:szCs w:val="16"/>
    </w:rPr>
  </w:style>
  <w:style w:type="character" w:customStyle="1" w:styleId="form-shortname">
    <w:name w:val="form-shortname"/>
    <w:basedOn w:val="DefaultParagraphFont"/>
    <w:rsid w:val="00925226"/>
  </w:style>
  <w:style w:type="character" w:customStyle="1" w:styleId="helplink">
    <w:name w:val="helplink"/>
    <w:basedOn w:val="DefaultParagraphFont"/>
    <w:rsid w:val="003633F4"/>
  </w:style>
  <w:style w:type="table" w:styleId="TableGrid">
    <w:name w:val="Table Grid"/>
    <w:basedOn w:val="TableNormal"/>
    <w:uiPriority w:val="59"/>
    <w:rsid w:val="00C772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856545"/>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856545"/>
    <w:rPr>
      <w:rFonts w:asciiTheme="majorHAnsi" w:eastAsiaTheme="majorEastAsia" w:hAnsiTheme="majorHAnsi" w:cstheme="majorBidi"/>
      <w:b/>
      <w:bCs/>
      <w:color w:val="4F81BD" w:themeColor="accent1"/>
    </w:rPr>
  </w:style>
  <w:style w:type="paragraph" w:styleId="NoSpacing">
    <w:name w:val="No Spacing"/>
    <w:uiPriority w:val="1"/>
    <w:qFormat/>
    <w:rsid w:val="002D192D"/>
    <w:pPr>
      <w:spacing w:after="0" w:line="240" w:lineRule="auto"/>
    </w:pPr>
  </w:style>
  <w:style w:type="paragraph" w:styleId="Header">
    <w:name w:val="header"/>
    <w:basedOn w:val="Normal"/>
    <w:link w:val="HeaderChar"/>
    <w:uiPriority w:val="99"/>
    <w:unhideWhenUsed/>
    <w:rsid w:val="00BA1A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A1A68"/>
  </w:style>
  <w:style w:type="paragraph" w:styleId="Footer">
    <w:name w:val="footer"/>
    <w:basedOn w:val="Normal"/>
    <w:link w:val="FooterChar"/>
    <w:uiPriority w:val="99"/>
    <w:unhideWhenUsed/>
    <w:rsid w:val="00BA1A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A1A68"/>
  </w:style>
  <w:style w:type="paragraph" w:styleId="ListParagraph">
    <w:name w:val="List Paragraph"/>
    <w:basedOn w:val="Normal"/>
    <w:uiPriority w:val="34"/>
    <w:qFormat/>
    <w:rsid w:val="003655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446383">
      <w:bodyDiv w:val="1"/>
      <w:marLeft w:val="0"/>
      <w:marRight w:val="0"/>
      <w:marTop w:val="0"/>
      <w:marBottom w:val="0"/>
      <w:divBdr>
        <w:top w:val="none" w:sz="0" w:space="0" w:color="auto"/>
        <w:left w:val="none" w:sz="0" w:space="0" w:color="auto"/>
        <w:bottom w:val="none" w:sz="0" w:space="0" w:color="auto"/>
        <w:right w:val="none" w:sz="0" w:space="0" w:color="auto"/>
      </w:divBdr>
    </w:div>
    <w:div w:id="1285497317">
      <w:bodyDiv w:val="1"/>
      <w:marLeft w:val="0"/>
      <w:marRight w:val="0"/>
      <w:marTop w:val="0"/>
      <w:marBottom w:val="0"/>
      <w:divBdr>
        <w:top w:val="none" w:sz="0" w:space="0" w:color="auto"/>
        <w:left w:val="none" w:sz="0" w:space="0" w:color="auto"/>
        <w:bottom w:val="none" w:sz="0" w:space="0" w:color="auto"/>
        <w:right w:val="none" w:sz="0" w:space="0" w:color="auto"/>
      </w:divBdr>
    </w:div>
    <w:div w:id="1484197279">
      <w:bodyDiv w:val="1"/>
      <w:marLeft w:val="0"/>
      <w:marRight w:val="0"/>
      <w:marTop w:val="0"/>
      <w:marBottom w:val="0"/>
      <w:divBdr>
        <w:top w:val="none" w:sz="0" w:space="0" w:color="auto"/>
        <w:left w:val="none" w:sz="0" w:space="0" w:color="auto"/>
        <w:bottom w:val="none" w:sz="0" w:space="0" w:color="auto"/>
        <w:right w:val="none" w:sz="0" w:space="0" w:color="auto"/>
      </w:divBdr>
      <w:divsChild>
        <w:div w:id="1287544544">
          <w:marLeft w:val="0"/>
          <w:marRight w:val="0"/>
          <w:marTop w:val="0"/>
          <w:marBottom w:val="0"/>
          <w:divBdr>
            <w:top w:val="none" w:sz="0" w:space="0" w:color="auto"/>
            <w:left w:val="none" w:sz="0" w:space="0" w:color="auto"/>
            <w:bottom w:val="none" w:sz="0" w:space="0" w:color="auto"/>
            <w:right w:val="none" w:sz="0" w:space="0" w:color="auto"/>
          </w:divBdr>
          <w:divsChild>
            <w:div w:id="1486704843">
              <w:marLeft w:val="0"/>
              <w:marRight w:val="0"/>
              <w:marTop w:val="0"/>
              <w:marBottom w:val="0"/>
              <w:divBdr>
                <w:top w:val="none" w:sz="0" w:space="0" w:color="auto"/>
                <w:left w:val="none" w:sz="0" w:space="0" w:color="auto"/>
                <w:bottom w:val="none" w:sz="0" w:space="0" w:color="auto"/>
                <w:right w:val="none" w:sz="0" w:space="0" w:color="auto"/>
              </w:divBdr>
            </w:div>
            <w:div w:id="1485508553">
              <w:marLeft w:val="0"/>
              <w:marRight w:val="0"/>
              <w:marTop w:val="0"/>
              <w:marBottom w:val="0"/>
              <w:divBdr>
                <w:top w:val="none" w:sz="0" w:space="0" w:color="auto"/>
                <w:left w:val="none" w:sz="0" w:space="0" w:color="auto"/>
                <w:bottom w:val="none" w:sz="0" w:space="0" w:color="auto"/>
                <w:right w:val="none" w:sz="0" w:space="0" w:color="auto"/>
              </w:divBdr>
              <w:divsChild>
                <w:div w:id="219286234">
                  <w:marLeft w:val="0"/>
                  <w:marRight w:val="0"/>
                  <w:marTop w:val="0"/>
                  <w:marBottom w:val="0"/>
                  <w:divBdr>
                    <w:top w:val="none" w:sz="0" w:space="0" w:color="auto"/>
                    <w:left w:val="none" w:sz="0" w:space="0" w:color="auto"/>
                    <w:bottom w:val="none" w:sz="0" w:space="0" w:color="auto"/>
                    <w:right w:val="none" w:sz="0" w:space="0" w:color="auto"/>
                  </w:divBdr>
                </w:div>
                <w:div w:id="1684238139">
                  <w:marLeft w:val="0"/>
                  <w:marRight w:val="0"/>
                  <w:marTop w:val="0"/>
                  <w:marBottom w:val="0"/>
                  <w:divBdr>
                    <w:top w:val="none" w:sz="0" w:space="0" w:color="auto"/>
                    <w:left w:val="none" w:sz="0" w:space="0" w:color="auto"/>
                    <w:bottom w:val="none" w:sz="0" w:space="0" w:color="auto"/>
                    <w:right w:val="none" w:sz="0" w:space="0" w:color="auto"/>
                  </w:divBdr>
                </w:div>
              </w:divsChild>
            </w:div>
            <w:div w:id="705718785">
              <w:marLeft w:val="0"/>
              <w:marRight w:val="0"/>
              <w:marTop w:val="0"/>
              <w:marBottom w:val="0"/>
              <w:divBdr>
                <w:top w:val="none" w:sz="0" w:space="0" w:color="auto"/>
                <w:left w:val="none" w:sz="0" w:space="0" w:color="auto"/>
                <w:bottom w:val="none" w:sz="0" w:space="0" w:color="auto"/>
                <w:right w:val="none" w:sz="0" w:space="0" w:color="auto"/>
              </w:divBdr>
            </w:div>
          </w:divsChild>
        </w:div>
        <w:div w:id="1135635506">
          <w:marLeft w:val="0"/>
          <w:marRight w:val="0"/>
          <w:marTop w:val="0"/>
          <w:marBottom w:val="0"/>
          <w:divBdr>
            <w:top w:val="none" w:sz="0" w:space="0" w:color="auto"/>
            <w:left w:val="none" w:sz="0" w:space="0" w:color="auto"/>
            <w:bottom w:val="none" w:sz="0" w:space="0" w:color="auto"/>
            <w:right w:val="none" w:sz="0" w:space="0" w:color="auto"/>
          </w:divBdr>
          <w:divsChild>
            <w:div w:id="1354184149">
              <w:marLeft w:val="0"/>
              <w:marRight w:val="0"/>
              <w:marTop w:val="0"/>
              <w:marBottom w:val="0"/>
              <w:divBdr>
                <w:top w:val="none" w:sz="0" w:space="0" w:color="auto"/>
                <w:left w:val="none" w:sz="0" w:space="0" w:color="auto"/>
                <w:bottom w:val="none" w:sz="0" w:space="0" w:color="auto"/>
                <w:right w:val="none" w:sz="0" w:space="0" w:color="auto"/>
              </w:divBdr>
            </w:div>
            <w:div w:id="631864727">
              <w:marLeft w:val="0"/>
              <w:marRight w:val="0"/>
              <w:marTop w:val="0"/>
              <w:marBottom w:val="0"/>
              <w:divBdr>
                <w:top w:val="none" w:sz="0" w:space="0" w:color="auto"/>
                <w:left w:val="none" w:sz="0" w:space="0" w:color="auto"/>
                <w:bottom w:val="none" w:sz="0" w:space="0" w:color="auto"/>
                <w:right w:val="none" w:sz="0" w:space="0" w:color="auto"/>
              </w:divBdr>
              <w:divsChild>
                <w:div w:id="1269504971">
                  <w:marLeft w:val="0"/>
                  <w:marRight w:val="0"/>
                  <w:marTop w:val="0"/>
                  <w:marBottom w:val="0"/>
                  <w:divBdr>
                    <w:top w:val="none" w:sz="0" w:space="0" w:color="auto"/>
                    <w:left w:val="none" w:sz="0" w:space="0" w:color="auto"/>
                    <w:bottom w:val="none" w:sz="0" w:space="0" w:color="auto"/>
                    <w:right w:val="none" w:sz="0" w:space="0" w:color="auto"/>
                  </w:divBdr>
                </w:div>
                <w:div w:id="1452505798">
                  <w:marLeft w:val="0"/>
                  <w:marRight w:val="0"/>
                  <w:marTop w:val="0"/>
                  <w:marBottom w:val="0"/>
                  <w:divBdr>
                    <w:top w:val="none" w:sz="0" w:space="0" w:color="auto"/>
                    <w:left w:val="none" w:sz="0" w:space="0" w:color="auto"/>
                    <w:bottom w:val="none" w:sz="0" w:space="0" w:color="auto"/>
                    <w:right w:val="none" w:sz="0" w:space="0" w:color="auto"/>
                  </w:divBdr>
                </w:div>
              </w:divsChild>
            </w:div>
            <w:div w:id="1134521143">
              <w:marLeft w:val="0"/>
              <w:marRight w:val="0"/>
              <w:marTop w:val="0"/>
              <w:marBottom w:val="0"/>
              <w:divBdr>
                <w:top w:val="none" w:sz="0" w:space="0" w:color="auto"/>
                <w:left w:val="none" w:sz="0" w:space="0" w:color="auto"/>
                <w:bottom w:val="none" w:sz="0" w:space="0" w:color="auto"/>
                <w:right w:val="none" w:sz="0" w:space="0" w:color="auto"/>
              </w:divBdr>
            </w:div>
          </w:divsChild>
        </w:div>
        <w:div w:id="1166289433">
          <w:marLeft w:val="0"/>
          <w:marRight w:val="0"/>
          <w:marTop w:val="0"/>
          <w:marBottom w:val="0"/>
          <w:divBdr>
            <w:top w:val="none" w:sz="0" w:space="0" w:color="auto"/>
            <w:left w:val="none" w:sz="0" w:space="0" w:color="auto"/>
            <w:bottom w:val="none" w:sz="0" w:space="0" w:color="auto"/>
            <w:right w:val="none" w:sz="0" w:space="0" w:color="auto"/>
          </w:divBdr>
          <w:divsChild>
            <w:div w:id="1872840447">
              <w:marLeft w:val="0"/>
              <w:marRight w:val="0"/>
              <w:marTop w:val="0"/>
              <w:marBottom w:val="0"/>
              <w:divBdr>
                <w:top w:val="none" w:sz="0" w:space="0" w:color="auto"/>
                <w:left w:val="none" w:sz="0" w:space="0" w:color="auto"/>
                <w:bottom w:val="none" w:sz="0" w:space="0" w:color="auto"/>
                <w:right w:val="none" w:sz="0" w:space="0" w:color="auto"/>
              </w:divBdr>
            </w:div>
            <w:div w:id="1332488117">
              <w:marLeft w:val="0"/>
              <w:marRight w:val="0"/>
              <w:marTop w:val="0"/>
              <w:marBottom w:val="0"/>
              <w:divBdr>
                <w:top w:val="none" w:sz="0" w:space="0" w:color="auto"/>
                <w:left w:val="none" w:sz="0" w:space="0" w:color="auto"/>
                <w:bottom w:val="none" w:sz="0" w:space="0" w:color="auto"/>
                <w:right w:val="none" w:sz="0" w:space="0" w:color="auto"/>
              </w:divBdr>
              <w:divsChild>
                <w:div w:id="1240597565">
                  <w:marLeft w:val="0"/>
                  <w:marRight w:val="0"/>
                  <w:marTop w:val="0"/>
                  <w:marBottom w:val="0"/>
                  <w:divBdr>
                    <w:top w:val="none" w:sz="0" w:space="0" w:color="auto"/>
                    <w:left w:val="none" w:sz="0" w:space="0" w:color="auto"/>
                    <w:bottom w:val="none" w:sz="0" w:space="0" w:color="auto"/>
                    <w:right w:val="none" w:sz="0" w:space="0" w:color="auto"/>
                  </w:divBdr>
                </w:div>
                <w:div w:id="664282060">
                  <w:marLeft w:val="0"/>
                  <w:marRight w:val="0"/>
                  <w:marTop w:val="0"/>
                  <w:marBottom w:val="0"/>
                  <w:divBdr>
                    <w:top w:val="none" w:sz="0" w:space="0" w:color="auto"/>
                    <w:left w:val="none" w:sz="0" w:space="0" w:color="auto"/>
                    <w:bottom w:val="none" w:sz="0" w:space="0" w:color="auto"/>
                    <w:right w:val="none" w:sz="0" w:space="0" w:color="auto"/>
                  </w:divBdr>
                </w:div>
              </w:divsChild>
            </w:div>
            <w:div w:id="1394815341">
              <w:marLeft w:val="0"/>
              <w:marRight w:val="0"/>
              <w:marTop w:val="0"/>
              <w:marBottom w:val="0"/>
              <w:divBdr>
                <w:top w:val="none" w:sz="0" w:space="0" w:color="auto"/>
                <w:left w:val="none" w:sz="0" w:space="0" w:color="auto"/>
                <w:bottom w:val="none" w:sz="0" w:space="0" w:color="auto"/>
                <w:right w:val="none" w:sz="0" w:space="0" w:color="auto"/>
              </w:divBdr>
            </w:div>
          </w:divsChild>
        </w:div>
        <w:div w:id="535122928">
          <w:marLeft w:val="0"/>
          <w:marRight w:val="0"/>
          <w:marTop w:val="0"/>
          <w:marBottom w:val="0"/>
          <w:divBdr>
            <w:top w:val="none" w:sz="0" w:space="0" w:color="auto"/>
            <w:left w:val="none" w:sz="0" w:space="0" w:color="auto"/>
            <w:bottom w:val="none" w:sz="0" w:space="0" w:color="auto"/>
            <w:right w:val="none" w:sz="0" w:space="0" w:color="auto"/>
          </w:divBdr>
          <w:divsChild>
            <w:div w:id="487789682">
              <w:marLeft w:val="0"/>
              <w:marRight w:val="0"/>
              <w:marTop w:val="0"/>
              <w:marBottom w:val="0"/>
              <w:divBdr>
                <w:top w:val="none" w:sz="0" w:space="0" w:color="auto"/>
                <w:left w:val="none" w:sz="0" w:space="0" w:color="auto"/>
                <w:bottom w:val="none" w:sz="0" w:space="0" w:color="auto"/>
                <w:right w:val="none" w:sz="0" w:space="0" w:color="auto"/>
              </w:divBdr>
            </w:div>
            <w:div w:id="649289025">
              <w:marLeft w:val="0"/>
              <w:marRight w:val="0"/>
              <w:marTop w:val="0"/>
              <w:marBottom w:val="0"/>
              <w:divBdr>
                <w:top w:val="none" w:sz="0" w:space="0" w:color="auto"/>
                <w:left w:val="none" w:sz="0" w:space="0" w:color="auto"/>
                <w:bottom w:val="none" w:sz="0" w:space="0" w:color="auto"/>
                <w:right w:val="none" w:sz="0" w:space="0" w:color="auto"/>
              </w:divBdr>
              <w:divsChild>
                <w:div w:id="1529872752">
                  <w:marLeft w:val="0"/>
                  <w:marRight w:val="0"/>
                  <w:marTop w:val="0"/>
                  <w:marBottom w:val="0"/>
                  <w:divBdr>
                    <w:top w:val="none" w:sz="0" w:space="0" w:color="auto"/>
                    <w:left w:val="none" w:sz="0" w:space="0" w:color="auto"/>
                    <w:bottom w:val="none" w:sz="0" w:space="0" w:color="auto"/>
                    <w:right w:val="none" w:sz="0" w:space="0" w:color="auto"/>
                  </w:divBdr>
                </w:div>
              </w:divsChild>
            </w:div>
            <w:div w:id="471486260">
              <w:marLeft w:val="0"/>
              <w:marRight w:val="0"/>
              <w:marTop w:val="0"/>
              <w:marBottom w:val="0"/>
              <w:divBdr>
                <w:top w:val="none" w:sz="0" w:space="0" w:color="auto"/>
                <w:left w:val="none" w:sz="0" w:space="0" w:color="auto"/>
                <w:bottom w:val="none" w:sz="0" w:space="0" w:color="auto"/>
                <w:right w:val="none" w:sz="0" w:space="0" w:color="auto"/>
              </w:divBdr>
            </w:div>
          </w:divsChild>
        </w:div>
        <w:div w:id="1319263327">
          <w:marLeft w:val="0"/>
          <w:marRight w:val="0"/>
          <w:marTop w:val="0"/>
          <w:marBottom w:val="0"/>
          <w:divBdr>
            <w:top w:val="none" w:sz="0" w:space="0" w:color="auto"/>
            <w:left w:val="none" w:sz="0" w:space="0" w:color="auto"/>
            <w:bottom w:val="none" w:sz="0" w:space="0" w:color="auto"/>
            <w:right w:val="none" w:sz="0" w:space="0" w:color="auto"/>
          </w:divBdr>
          <w:divsChild>
            <w:div w:id="921834403">
              <w:marLeft w:val="0"/>
              <w:marRight w:val="0"/>
              <w:marTop w:val="0"/>
              <w:marBottom w:val="0"/>
              <w:divBdr>
                <w:top w:val="none" w:sz="0" w:space="0" w:color="auto"/>
                <w:left w:val="none" w:sz="0" w:space="0" w:color="auto"/>
                <w:bottom w:val="none" w:sz="0" w:space="0" w:color="auto"/>
                <w:right w:val="none" w:sz="0" w:space="0" w:color="auto"/>
              </w:divBdr>
            </w:div>
            <w:div w:id="1709603912">
              <w:marLeft w:val="0"/>
              <w:marRight w:val="0"/>
              <w:marTop w:val="0"/>
              <w:marBottom w:val="0"/>
              <w:divBdr>
                <w:top w:val="none" w:sz="0" w:space="0" w:color="auto"/>
                <w:left w:val="none" w:sz="0" w:space="0" w:color="auto"/>
                <w:bottom w:val="none" w:sz="0" w:space="0" w:color="auto"/>
                <w:right w:val="none" w:sz="0" w:space="0" w:color="auto"/>
              </w:divBdr>
              <w:divsChild>
                <w:div w:id="1707171353">
                  <w:marLeft w:val="0"/>
                  <w:marRight w:val="0"/>
                  <w:marTop w:val="0"/>
                  <w:marBottom w:val="0"/>
                  <w:divBdr>
                    <w:top w:val="none" w:sz="0" w:space="0" w:color="auto"/>
                    <w:left w:val="none" w:sz="0" w:space="0" w:color="auto"/>
                    <w:bottom w:val="none" w:sz="0" w:space="0" w:color="auto"/>
                    <w:right w:val="none" w:sz="0" w:space="0" w:color="auto"/>
                  </w:divBdr>
                </w:div>
                <w:div w:id="294877238">
                  <w:marLeft w:val="0"/>
                  <w:marRight w:val="0"/>
                  <w:marTop w:val="0"/>
                  <w:marBottom w:val="0"/>
                  <w:divBdr>
                    <w:top w:val="none" w:sz="0" w:space="0" w:color="auto"/>
                    <w:left w:val="none" w:sz="0" w:space="0" w:color="auto"/>
                    <w:bottom w:val="none" w:sz="0" w:space="0" w:color="auto"/>
                    <w:right w:val="none" w:sz="0" w:space="0" w:color="auto"/>
                  </w:divBdr>
                </w:div>
              </w:divsChild>
            </w:div>
            <w:div w:id="9182679">
              <w:marLeft w:val="0"/>
              <w:marRight w:val="0"/>
              <w:marTop w:val="0"/>
              <w:marBottom w:val="0"/>
              <w:divBdr>
                <w:top w:val="none" w:sz="0" w:space="0" w:color="auto"/>
                <w:left w:val="none" w:sz="0" w:space="0" w:color="auto"/>
                <w:bottom w:val="none" w:sz="0" w:space="0" w:color="auto"/>
                <w:right w:val="none" w:sz="0" w:space="0" w:color="auto"/>
              </w:divBdr>
            </w:div>
          </w:divsChild>
        </w:div>
        <w:div w:id="1040782003">
          <w:marLeft w:val="0"/>
          <w:marRight w:val="0"/>
          <w:marTop w:val="0"/>
          <w:marBottom w:val="0"/>
          <w:divBdr>
            <w:top w:val="none" w:sz="0" w:space="0" w:color="auto"/>
            <w:left w:val="none" w:sz="0" w:space="0" w:color="auto"/>
            <w:bottom w:val="none" w:sz="0" w:space="0" w:color="auto"/>
            <w:right w:val="none" w:sz="0" w:space="0" w:color="auto"/>
          </w:divBdr>
          <w:divsChild>
            <w:div w:id="1479571577">
              <w:marLeft w:val="0"/>
              <w:marRight w:val="0"/>
              <w:marTop w:val="0"/>
              <w:marBottom w:val="0"/>
              <w:divBdr>
                <w:top w:val="none" w:sz="0" w:space="0" w:color="auto"/>
                <w:left w:val="none" w:sz="0" w:space="0" w:color="auto"/>
                <w:bottom w:val="none" w:sz="0" w:space="0" w:color="auto"/>
                <w:right w:val="none" w:sz="0" w:space="0" w:color="auto"/>
              </w:divBdr>
            </w:div>
            <w:div w:id="1801608916">
              <w:marLeft w:val="0"/>
              <w:marRight w:val="0"/>
              <w:marTop w:val="0"/>
              <w:marBottom w:val="0"/>
              <w:divBdr>
                <w:top w:val="none" w:sz="0" w:space="0" w:color="auto"/>
                <w:left w:val="none" w:sz="0" w:space="0" w:color="auto"/>
                <w:bottom w:val="none" w:sz="0" w:space="0" w:color="auto"/>
                <w:right w:val="none" w:sz="0" w:space="0" w:color="auto"/>
              </w:divBdr>
              <w:divsChild>
                <w:div w:id="1128596216">
                  <w:marLeft w:val="0"/>
                  <w:marRight w:val="0"/>
                  <w:marTop w:val="0"/>
                  <w:marBottom w:val="0"/>
                  <w:divBdr>
                    <w:top w:val="none" w:sz="0" w:space="0" w:color="auto"/>
                    <w:left w:val="none" w:sz="0" w:space="0" w:color="auto"/>
                    <w:bottom w:val="none" w:sz="0" w:space="0" w:color="auto"/>
                    <w:right w:val="none" w:sz="0" w:space="0" w:color="auto"/>
                  </w:divBdr>
                </w:div>
              </w:divsChild>
            </w:div>
            <w:div w:id="12157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243585">
      <w:bodyDiv w:val="1"/>
      <w:marLeft w:val="0"/>
      <w:marRight w:val="0"/>
      <w:marTop w:val="0"/>
      <w:marBottom w:val="0"/>
      <w:divBdr>
        <w:top w:val="none" w:sz="0" w:space="0" w:color="auto"/>
        <w:left w:val="none" w:sz="0" w:space="0" w:color="auto"/>
        <w:bottom w:val="none" w:sz="0" w:space="0" w:color="auto"/>
        <w:right w:val="none" w:sz="0" w:space="0" w:color="auto"/>
      </w:divBdr>
      <w:divsChild>
        <w:div w:id="355886083">
          <w:marLeft w:val="0"/>
          <w:marRight w:val="0"/>
          <w:marTop w:val="0"/>
          <w:marBottom w:val="0"/>
          <w:divBdr>
            <w:top w:val="none" w:sz="0" w:space="0" w:color="auto"/>
            <w:left w:val="none" w:sz="0" w:space="0" w:color="auto"/>
            <w:bottom w:val="none" w:sz="0" w:space="0" w:color="auto"/>
            <w:right w:val="none" w:sz="0" w:space="0" w:color="auto"/>
          </w:divBdr>
          <w:divsChild>
            <w:div w:id="1367608895">
              <w:marLeft w:val="0"/>
              <w:marRight w:val="0"/>
              <w:marTop w:val="0"/>
              <w:marBottom w:val="0"/>
              <w:divBdr>
                <w:top w:val="none" w:sz="0" w:space="0" w:color="auto"/>
                <w:left w:val="none" w:sz="0" w:space="0" w:color="auto"/>
                <w:bottom w:val="none" w:sz="0" w:space="0" w:color="auto"/>
                <w:right w:val="none" w:sz="0" w:space="0" w:color="auto"/>
              </w:divBdr>
            </w:div>
          </w:divsChild>
        </w:div>
        <w:div w:id="54284803">
          <w:marLeft w:val="0"/>
          <w:marRight w:val="0"/>
          <w:marTop w:val="0"/>
          <w:marBottom w:val="0"/>
          <w:divBdr>
            <w:top w:val="none" w:sz="0" w:space="0" w:color="auto"/>
            <w:left w:val="none" w:sz="0" w:space="0" w:color="auto"/>
            <w:bottom w:val="none" w:sz="0" w:space="0" w:color="auto"/>
            <w:right w:val="none" w:sz="0" w:space="0" w:color="auto"/>
          </w:divBdr>
          <w:divsChild>
            <w:div w:id="1675643046">
              <w:marLeft w:val="0"/>
              <w:marRight w:val="0"/>
              <w:marTop w:val="0"/>
              <w:marBottom w:val="0"/>
              <w:divBdr>
                <w:top w:val="none" w:sz="0" w:space="0" w:color="auto"/>
                <w:left w:val="none" w:sz="0" w:space="0" w:color="auto"/>
                <w:bottom w:val="none" w:sz="0" w:space="0" w:color="auto"/>
                <w:right w:val="none" w:sz="0" w:space="0" w:color="auto"/>
              </w:divBdr>
            </w:div>
            <w:div w:id="735516527">
              <w:marLeft w:val="0"/>
              <w:marRight w:val="0"/>
              <w:marTop w:val="0"/>
              <w:marBottom w:val="0"/>
              <w:divBdr>
                <w:top w:val="none" w:sz="0" w:space="0" w:color="auto"/>
                <w:left w:val="none" w:sz="0" w:space="0" w:color="auto"/>
                <w:bottom w:val="none" w:sz="0" w:space="0" w:color="auto"/>
                <w:right w:val="none" w:sz="0" w:space="0" w:color="auto"/>
              </w:divBdr>
            </w:div>
          </w:divsChild>
        </w:div>
        <w:div w:id="2127310732">
          <w:marLeft w:val="0"/>
          <w:marRight w:val="0"/>
          <w:marTop w:val="0"/>
          <w:marBottom w:val="0"/>
          <w:divBdr>
            <w:top w:val="none" w:sz="0" w:space="0" w:color="auto"/>
            <w:left w:val="none" w:sz="0" w:space="0" w:color="auto"/>
            <w:bottom w:val="none" w:sz="0" w:space="0" w:color="auto"/>
            <w:right w:val="none" w:sz="0" w:space="0" w:color="auto"/>
          </w:divBdr>
          <w:divsChild>
            <w:div w:id="1663728755">
              <w:marLeft w:val="0"/>
              <w:marRight w:val="0"/>
              <w:marTop w:val="0"/>
              <w:marBottom w:val="0"/>
              <w:divBdr>
                <w:top w:val="none" w:sz="0" w:space="0" w:color="auto"/>
                <w:left w:val="none" w:sz="0" w:space="0" w:color="auto"/>
                <w:bottom w:val="none" w:sz="0" w:space="0" w:color="auto"/>
                <w:right w:val="none" w:sz="0" w:space="0" w:color="auto"/>
              </w:divBdr>
            </w:div>
            <w:div w:id="1003437801">
              <w:marLeft w:val="0"/>
              <w:marRight w:val="0"/>
              <w:marTop w:val="0"/>
              <w:marBottom w:val="0"/>
              <w:divBdr>
                <w:top w:val="none" w:sz="0" w:space="0" w:color="auto"/>
                <w:left w:val="none" w:sz="0" w:space="0" w:color="auto"/>
                <w:bottom w:val="none" w:sz="0" w:space="0" w:color="auto"/>
                <w:right w:val="none" w:sz="0" w:space="0" w:color="auto"/>
              </w:divBdr>
              <w:divsChild>
                <w:div w:id="506136628">
                  <w:marLeft w:val="0"/>
                  <w:marRight w:val="0"/>
                  <w:marTop w:val="0"/>
                  <w:marBottom w:val="0"/>
                  <w:divBdr>
                    <w:top w:val="none" w:sz="0" w:space="0" w:color="auto"/>
                    <w:left w:val="none" w:sz="0" w:space="0" w:color="auto"/>
                    <w:bottom w:val="none" w:sz="0" w:space="0" w:color="auto"/>
                    <w:right w:val="none" w:sz="0" w:space="0" w:color="auto"/>
                  </w:divBdr>
                  <w:divsChild>
                    <w:div w:id="1760252047">
                      <w:marLeft w:val="0"/>
                      <w:marRight w:val="0"/>
                      <w:marTop w:val="0"/>
                      <w:marBottom w:val="0"/>
                      <w:divBdr>
                        <w:top w:val="none" w:sz="0" w:space="0" w:color="auto"/>
                        <w:left w:val="none" w:sz="0" w:space="0" w:color="auto"/>
                        <w:bottom w:val="none" w:sz="0" w:space="0" w:color="auto"/>
                        <w:right w:val="none" w:sz="0" w:space="0" w:color="auto"/>
                      </w:divBdr>
                      <w:divsChild>
                        <w:div w:id="1843540899">
                          <w:marLeft w:val="0"/>
                          <w:marRight w:val="0"/>
                          <w:marTop w:val="0"/>
                          <w:marBottom w:val="0"/>
                          <w:divBdr>
                            <w:top w:val="none" w:sz="0" w:space="0" w:color="auto"/>
                            <w:left w:val="none" w:sz="0" w:space="0" w:color="auto"/>
                            <w:bottom w:val="none" w:sz="0" w:space="0" w:color="auto"/>
                            <w:right w:val="none" w:sz="0" w:space="0" w:color="auto"/>
                          </w:divBdr>
                          <w:divsChild>
                            <w:div w:id="95179348">
                              <w:marLeft w:val="0"/>
                              <w:marRight w:val="0"/>
                              <w:marTop w:val="0"/>
                              <w:marBottom w:val="0"/>
                              <w:divBdr>
                                <w:top w:val="none" w:sz="0" w:space="0" w:color="auto"/>
                                <w:left w:val="none" w:sz="0" w:space="0" w:color="auto"/>
                                <w:bottom w:val="none" w:sz="0" w:space="0" w:color="auto"/>
                                <w:right w:val="none" w:sz="0" w:space="0" w:color="auto"/>
                              </w:divBdr>
                            </w:div>
                            <w:div w:id="530653052">
                              <w:marLeft w:val="0"/>
                              <w:marRight w:val="0"/>
                              <w:marTop w:val="0"/>
                              <w:marBottom w:val="0"/>
                              <w:divBdr>
                                <w:top w:val="none" w:sz="0" w:space="0" w:color="auto"/>
                                <w:left w:val="none" w:sz="0" w:space="0" w:color="auto"/>
                                <w:bottom w:val="none" w:sz="0" w:space="0" w:color="auto"/>
                                <w:right w:val="none" w:sz="0" w:space="0" w:color="auto"/>
                              </w:divBdr>
                            </w:div>
                            <w:div w:id="1447113531">
                              <w:marLeft w:val="0"/>
                              <w:marRight w:val="0"/>
                              <w:marTop w:val="0"/>
                              <w:marBottom w:val="0"/>
                              <w:divBdr>
                                <w:top w:val="none" w:sz="0" w:space="0" w:color="auto"/>
                                <w:left w:val="none" w:sz="0" w:space="0" w:color="auto"/>
                                <w:bottom w:val="none" w:sz="0" w:space="0" w:color="auto"/>
                                <w:right w:val="none" w:sz="0" w:space="0" w:color="auto"/>
                              </w:divBdr>
                            </w:div>
                          </w:divsChild>
                        </w:div>
                        <w:div w:id="211085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534700">
          <w:marLeft w:val="0"/>
          <w:marRight w:val="0"/>
          <w:marTop w:val="0"/>
          <w:marBottom w:val="0"/>
          <w:divBdr>
            <w:top w:val="none" w:sz="0" w:space="0" w:color="auto"/>
            <w:left w:val="none" w:sz="0" w:space="0" w:color="auto"/>
            <w:bottom w:val="none" w:sz="0" w:space="0" w:color="auto"/>
            <w:right w:val="none" w:sz="0" w:space="0" w:color="auto"/>
          </w:divBdr>
          <w:divsChild>
            <w:div w:id="691221863">
              <w:marLeft w:val="0"/>
              <w:marRight w:val="0"/>
              <w:marTop w:val="0"/>
              <w:marBottom w:val="0"/>
              <w:divBdr>
                <w:top w:val="none" w:sz="0" w:space="0" w:color="auto"/>
                <w:left w:val="none" w:sz="0" w:space="0" w:color="auto"/>
                <w:bottom w:val="none" w:sz="0" w:space="0" w:color="auto"/>
                <w:right w:val="none" w:sz="0" w:space="0" w:color="auto"/>
              </w:divBdr>
            </w:div>
            <w:div w:id="1029523308">
              <w:marLeft w:val="0"/>
              <w:marRight w:val="0"/>
              <w:marTop w:val="0"/>
              <w:marBottom w:val="0"/>
              <w:divBdr>
                <w:top w:val="none" w:sz="0" w:space="0" w:color="auto"/>
                <w:left w:val="none" w:sz="0" w:space="0" w:color="auto"/>
                <w:bottom w:val="none" w:sz="0" w:space="0" w:color="auto"/>
                <w:right w:val="none" w:sz="0" w:space="0" w:color="auto"/>
              </w:divBdr>
            </w:div>
          </w:divsChild>
        </w:div>
        <w:div w:id="1787043267">
          <w:marLeft w:val="0"/>
          <w:marRight w:val="0"/>
          <w:marTop w:val="0"/>
          <w:marBottom w:val="0"/>
          <w:divBdr>
            <w:top w:val="none" w:sz="0" w:space="0" w:color="auto"/>
            <w:left w:val="none" w:sz="0" w:space="0" w:color="auto"/>
            <w:bottom w:val="none" w:sz="0" w:space="0" w:color="auto"/>
            <w:right w:val="none" w:sz="0" w:space="0" w:color="auto"/>
          </w:divBdr>
          <w:divsChild>
            <w:div w:id="1216502520">
              <w:marLeft w:val="0"/>
              <w:marRight w:val="0"/>
              <w:marTop w:val="0"/>
              <w:marBottom w:val="0"/>
              <w:divBdr>
                <w:top w:val="none" w:sz="0" w:space="0" w:color="auto"/>
                <w:left w:val="none" w:sz="0" w:space="0" w:color="auto"/>
                <w:bottom w:val="none" w:sz="0" w:space="0" w:color="auto"/>
                <w:right w:val="none" w:sz="0" w:space="0" w:color="auto"/>
              </w:divBdr>
            </w:div>
            <w:div w:id="1304772772">
              <w:marLeft w:val="0"/>
              <w:marRight w:val="0"/>
              <w:marTop w:val="0"/>
              <w:marBottom w:val="0"/>
              <w:divBdr>
                <w:top w:val="none" w:sz="0" w:space="0" w:color="auto"/>
                <w:left w:val="none" w:sz="0" w:space="0" w:color="auto"/>
                <w:bottom w:val="none" w:sz="0" w:space="0" w:color="auto"/>
                <w:right w:val="none" w:sz="0" w:space="0" w:color="auto"/>
              </w:divBdr>
              <w:divsChild>
                <w:div w:id="678892387">
                  <w:marLeft w:val="0"/>
                  <w:marRight w:val="0"/>
                  <w:marTop w:val="0"/>
                  <w:marBottom w:val="0"/>
                  <w:divBdr>
                    <w:top w:val="none" w:sz="0" w:space="0" w:color="auto"/>
                    <w:left w:val="none" w:sz="0" w:space="0" w:color="auto"/>
                    <w:bottom w:val="none" w:sz="0" w:space="0" w:color="auto"/>
                    <w:right w:val="none" w:sz="0" w:space="0" w:color="auto"/>
                  </w:divBdr>
                  <w:divsChild>
                    <w:div w:id="1858347869">
                      <w:marLeft w:val="0"/>
                      <w:marRight w:val="0"/>
                      <w:marTop w:val="0"/>
                      <w:marBottom w:val="0"/>
                      <w:divBdr>
                        <w:top w:val="none" w:sz="0" w:space="0" w:color="auto"/>
                        <w:left w:val="none" w:sz="0" w:space="0" w:color="auto"/>
                        <w:bottom w:val="none" w:sz="0" w:space="0" w:color="auto"/>
                        <w:right w:val="none" w:sz="0" w:space="0" w:color="auto"/>
                      </w:divBdr>
                      <w:divsChild>
                        <w:div w:id="16416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0266088">
      <w:bodyDiv w:val="1"/>
      <w:marLeft w:val="0"/>
      <w:marRight w:val="0"/>
      <w:marTop w:val="0"/>
      <w:marBottom w:val="0"/>
      <w:divBdr>
        <w:top w:val="none" w:sz="0" w:space="0" w:color="auto"/>
        <w:left w:val="none" w:sz="0" w:space="0" w:color="auto"/>
        <w:bottom w:val="none" w:sz="0" w:space="0" w:color="auto"/>
        <w:right w:val="none" w:sz="0" w:space="0" w:color="auto"/>
      </w:divBdr>
      <w:divsChild>
        <w:div w:id="1719283248">
          <w:marLeft w:val="0"/>
          <w:marRight w:val="0"/>
          <w:marTop w:val="0"/>
          <w:marBottom w:val="0"/>
          <w:divBdr>
            <w:top w:val="none" w:sz="0" w:space="0" w:color="auto"/>
            <w:left w:val="none" w:sz="0" w:space="0" w:color="auto"/>
            <w:bottom w:val="none" w:sz="0" w:space="0" w:color="auto"/>
            <w:right w:val="none" w:sz="0" w:space="0" w:color="auto"/>
          </w:divBdr>
        </w:div>
      </w:divsChild>
    </w:div>
    <w:div w:id="1857961148">
      <w:bodyDiv w:val="1"/>
      <w:marLeft w:val="0"/>
      <w:marRight w:val="0"/>
      <w:marTop w:val="0"/>
      <w:marBottom w:val="0"/>
      <w:divBdr>
        <w:top w:val="none" w:sz="0" w:space="0" w:color="auto"/>
        <w:left w:val="none" w:sz="0" w:space="0" w:color="auto"/>
        <w:bottom w:val="none" w:sz="0" w:space="0" w:color="auto"/>
        <w:right w:val="none" w:sz="0" w:space="0" w:color="auto"/>
      </w:divBdr>
      <w:divsChild>
        <w:div w:id="1649355246">
          <w:marLeft w:val="0"/>
          <w:marRight w:val="0"/>
          <w:marTop w:val="0"/>
          <w:marBottom w:val="0"/>
          <w:divBdr>
            <w:top w:val="none" w:sz="0" w:space="0" w:color="auto"/>
            <w:left w:val="none" w:sz="0" w:space="0" w:color="auto"/>
            <w:bottom w:val="none" w:sz="0" w:space="0" w:color="auto"/>
            <w:right w:val="none" w:sz="0" w:space="0" w:color="auto"/>
          </w:divBdr>
          <w:divsChild>
            <w:div w:id="1692562032">
              <w:marLeft w:val="0"/>
              <w:marRight w:val="0"/>
              <w:marTop w:val="0"/>
              <w:marBottom w:val="0"/>
              <w:divBdr>
                <w:top w:val="none" w:sz="0" w:space="0" w:color="auto"/>
                <w:left w:val="none" w:sz="0" w:space="0" w:color="auto"/>
                <w:bottom w:val="none" w:sz="0" w:space="0" w:color="auto"/>
                <w:right w:val="none" w:sz="0" w:space="0" w:color="auto"/>
              </w:divBdr>
            </w:div>
            <w:div w:id="163983339">
              <w:marLeft w:val="0"/>
              <w:marRight w:val="0"/>
              <w:marTop w:val="0"/>
              <w:marBottom w:val="0"/>
              <w:divBdr>
                <w:top w:val="none" w:sz="0" w:space="0" w:color="auto"/>
                <w:left w:val="none" w:sz="0" w:space="0" w:color="auto"/>
                <w:bottom w:val="none" w:sz="0" w:space="0" w:color="auto"/>
                <w:right w:val="none" w:sz="0" w:space="0" w:color="auto"/>
              </w:divBdr>
              <w:divsChild>
                <w:div w:id="1403874328">
                  <w:marLeft w:val="0"/>
                  <w:marRight w:val="0"/>
                  <w:marTop w:val="0"/>
                  <w:marBottom w:val="0"/>
                  <w:divBdr>
                    <w:top w:val="none" w:sz="0" w:space="0" w:color="auto"/>
                    <w:left w:val="none" w:sz="0" w:space="0" w:color="auto"/>
                    <w:bottom w:val="none" w:sz="0" w:space="0" w:color="auto"/>
                    <w:right w:val="none" w:sz="0" w:space="0" w:color="auto"/>
                  </w:divBdr>
                </w:div>
                <w:div w:id="2098474091">
                  <w:marLeft w:val="0"/>
                  <w:marRight w:val="0"/>
                  <w:marTop w:val="0"/>
                  <w:marBottom w:val="0"/>
                  <w:divBdr>
                    <w:top w:val="none" w:sz="0" w:space="0" w:color="auto"/>
                    <w:left w:val="none" w:sz="0" w:space="0" w:color="auto"/>
                    <w:bottom w:val="none" w:sz="0" w:space="0" w:color="auto"/>
                    <w:right w:val="none" w:sz="0" w:space="0" w:color="auto"/>
                  </w:divBdr>
                </w:div>
              </w:divsChild>
            </w:div>
            <w:div w:id="1791244611">
              <w:marLeft w:val="0"/>
              <w:marRight w:val="0"/>
              <w:marTop w:val="0"/>
              <w:marBottom w:val="0"/>
              <w:divBdr>
                <w:top w:val="none" w:sz="0" w:space="0" w:color="auto"/>
                <w:left w:val="none" w:sz="0" w:space="0" w:color="auto"/>
                <w:bottom w:val="none" w:sz="0" w:space="0" w:color="auto"/>
                <w:right w:val="none" w:sz="0" w:space="0" w:color="auto"/>
              </w:divBdr>
            </w:div>
          </w:divsChild>
        </w:div>
        <w:div w:id="1688822787">
          <w:marLeft w:val="0"/>
          <w:marRight w:val="0"/>
          <w:marTop w:val="0"/>
          <w:marBottom w:val="0"/>
          <w:divBdr>
            <w:top w:val="none" w:sz="0" w:space="0" w:color="auto"/>
            <w:left w:val="none" w:sz="0" w:space="0" w:color="auto"/>
            <w:bottom w:val="none" w:sz="0" w:space="0" w:color="auto"/>
            <w:right w:val="none" w:sz="0" w:space="0" w:color="auto"/>
          </w:divBdr>
          <w:divsChild>
            <w:div w:id="656956303">
              <w:marLeft w:val="0"/>
              <w:marRight w:val="0"/>
              <w:marTop w:val="0"/>
              <w:marBottom w:val="0"/>
              <w:divBdr>
                <w:top w:val="none" w:sz="0" w:space="0" w:color="auto"/>
                <w:left w:val="none" w:sz="0" w:space="0" w:color="auto"/>
                <w:bottom w:val="none" w:sz="0" w:space="0" w:color="auto"/>
                <w:right w:val="none" w:sz="0" w:space="0" w:color="auto"/>
              </w:divBdr>
            </w:div>
            <w:div w:id="1080443530">
              <w:marLeft w:val="0"/>
              <w:marRight w:val="0"/>
              <w:marTop w:val="0"/>
              <w:marBottom w:val="0"/>
              <w:divBdr>
                <w:top w:val="none" w:sz="0" w:space="0" w:color="auto"/>
                <w:left w:val="none" w:sz="0" w:space="0" w:color="auto"/>
                <w:bottom w:val="none" w:sz="0" w:space="0" w:color="auto"/>
                <w:right w:val="none" w:sz="0" w:space="0" w:color="auto"/>
              </w:divBdr>
              <w:divsChild>
                <w:div w:id="537202901">
                  <w:marLeft w:val="0"/>
                  <w:marRight w:val="0"/>
                  <w:marTop w:val="0"/>
                  <w:marBottom w:val="0"/>
                  <w:divBdr>
                    <w:top w:val="none" w:sz="0" w:space="0" w:color="auto"/>
                    <w:left w:val="none" w:sz="0" w:space="0" w:color="auto"/>
                    <w:bottom w:val="none" w:sz="0" w:space="0" w:color="auto"/>
                    <w:right w:val="none" w:sz="0" w:space="0" w:color="auto"/>
                  </w:divBdr>
                </w:div>
                <w:div w:id="1389720092">
                  <w:marLeft w:val="0"/>
                  <w:marRight w:val="0"/>
                  <w:marTop w:val="0"/>
                  <w:marBottom w:val="0"/>
                  <w:divBdr>
                    <w:top w:val="none" w:sz="0" w:space="0" w:color="auto"/>
                    <w:left w:val="none" w:sz="0" w:space="0" w:color="auto"/>
                    <w:bottom w:val="none" w:sz="0" w:space="0" w:color="auto"/>
                    <w:right w:val="none" w:sz="0" w:space="0" w:color="auto"/>
                  </w:divBdr>
                </w:div>
              </w:divsChild>
            </w:div>
            <w:div w:id="1211379905">
              <w:marLeft w:val="0"/>
              <w:marRight w:val="0"/>
              <w:marTop w:val="0"/>
              <w:marBottom w:val="0"/>
              <w:divBdr>
                <w:top w:val="none" w:sz="0" w:space="0" w:color="auto"/>
                <w:left w:val="none" w:sz="0" w:space="0" w:color="auto"/>
                <w:bottom w:val="none" w:sz="0" w:space="0" w:color="auto"/>
                <w:right w:val="none" w:sz="0" w:space="0" w:color="auto"/>
              </w:divBdr>
            </w:div>
          </w:divsChild>
        </w:div>
        <w:div w:id="2053336204">
          <w:marLeft w:val="0"/>
          <w:marRight w:val="0"/>
          <w:marTop w:val="0"/>
          <w:marBottom w:val="0"/>
          <w:divBdr>
            <w:top w:val="none" w:sz="0" w:space="0" w:color="auto"/>
            <w:left w:val="none" w:sz="0" w:space="0" w:color="auto"/>
            <w:bottom w:val="none" w:sz="0" w:space="0" w:color="auto"/>
            <w:right w:val="none" w:sz="0" w:space="0" w:color="auto"/>
          </w:divBdr>
          <w:divsChild>
            <w:div w:id="1818641288">
              <w:marLeft w:val="0"/>
              <w:marRight w:val="0"/>
              <w:marTop w:val="0"/>
              <w:marBottom w:val="0"/>
              <w:divBdr>
                <w:top w:val="none" w:sz="0" w:space="0" w:color="auto"/>
                <w:left w:val="none" w:sz="0" w:space="0" w:color="auto"/>
                <w:bottom w:val="none" w:sz="0" w:space="0" w:color="auto"/>
                <w:right w:val="none" w:sz="0" w:space="0" w:color="auto"/>
              </w:divBdr>
            </w:div>
            <w:div w:id="283082124">
              <w:marLeft w:val="0"/>
              <w:marRight w:val="0"/>
              <w:marTop w:val="0"/>
              <w:marBottom w:val="0"/>
              <w:divBdr>
                <w:top w:val="none" w:sz="0" w:space="0" w:color="auto"/>
                <w:left w:val="none" w:sz="0" w:space="0" w:color="auto"/>
                <w:bottom w:val="none" w:sz="0" w:space="0" w:color="auto"/>
                <w:right w:val="none" w:sz="0" w:space="0" w:color="auto"/>
              </w:divBdr>
              <w:divsChild>
                <w:div w:id="1677070039">
                  <w:marLeft w:val="0"/>
                  <w:marRight w:val="0"/>
                  <w:marTop w:val="0"/>
                  <w:marBottom w:val="0"/>
                  <w:divBdr>
                    <w:top w:val="none" w:sz="0" w:space="0" w:color="auto"/>
                    <w:left w:val="none" w:sz="0" w:space="0" w:color="auto"/>
                    <w:bottom w:val="none" w:sz="0" w:space="0" w:color="auto"/>
                    <w:right w:val="none" w:sz="0" w:space="0" w:color="auto"/>
                  </w:divBdr>
                </w:div>
                <w:div w:id="1358117028">
                  <w:marLeft w:val="0"/>
                  <w:marRight w:val="0"/>
                  <w:marTop w:val="0"/>
                  <w:marBottom w:val="0"/>
                  <w:divBdr>
                    <w:top w:val="none" w:sz="0" w:space="0" w:color="auto"/>
                    <w:left w:val="none" w:sz="0" w:space="0" w:color="auto"/>
                    <w:bottom w:val="none" w:sz="0" w:space="0" w:color="auto"/>
                    <w:right w:val="none" w:sz="0" w:space="0" w:color="auto"/>
                  </w:divBdr>
                </w:div>
              </w:divsChild>
            </w:div>
            <w:div w:id="159777809">
              <w:marLeft w:val="0"/>
              <w:marRight w:val="0"/>
              <w:marTop w:val="0"/>
              <w:marBottom w:val="0"/>
              <w:divBdr>
                <w:top w:val="none" w:sz="0" w:space="0" w:color="auto"/>
                <w:left w:val="none" w:sz="0" w:space="0" w:color="auto"/>
                <w:bottom w:val="none" w:sz="0" w:space="0" w:color="auto"/>
                <w:right w:val="none" w:sz="0" w:space="0" w:color="auto"/>
              </w:divBdr>
            </w:div>
          </w:divsChild>
        </w:div>
        <w:div w:id="759373076">
          <w:marLeft w:val="0"/>
          <w:marRight w:val="0"/>
          <w:marTop w:val="0"/>
          <w:marBottom w:val="0"/>
          <w:divBdr>
            <w:top w:val="none" w:sz="0" w:space="0" w:color="auto"/>
            <w:left w:val="none" w:sz="0" w:space="0" w:color="auto"/>
            <w:bottom w:val="none" w:sz="0" w:space="0" w:color="auto"/>
            <w:right w:val="none" w:sz="0" w:space="0" w:color="auto"/>
          </w:divBdr>
          <w:divsChild>
            <w:div w:id="1414081369">
              <w:marLeft w:val="0"/>
              <w:marRight w:val="0"/>
              <w:marTop w:val="0"/>
              <w:marBottom w:val="0"/>
              <w:divBdr>
                <w:top w:val="none" w:sz="0" w:space="0" w:color="auto"/>
                <w:left w:val="none" w:sz="0" w:space="0" w:color="auto"/>
                <w:bottom w:val="none" w:sz="0" w:space="0" w:color="auto"/>
                <w:right w:val="none" w:sz="0" w:space="0" w:color="auto"/>
              </w:divBdr>
            </w:div>
            <w:div w:id="2040006509">
              <w:marLeft w:val="0"/>
              <w:marRight w:val="0"/>
              <w:marTop w:val="0"/>
              <w:marBottom w:val="0"/>
              <w:divBdr>
                <w:top w:val="none" w:sz="0" w:space="0" w:color="auto"/>
                <w:left w:val="none" w:sz="0" w:space="0" w:color="auto"/>
                <w:bottom w:val="none" w:sz="0" w:space="0" w:color="auto"/>
                <w:right w:val="none" w:sz="0" w:space="0" w:color="auto"/>
              </w:divBdr>
              <w:divsChild>
                <w:div w:id="2073691179">
                  <w:marLeft w:val="0"/>
                  <w:marRight w:val="0"/>
                  <w:marTop w:val="0"/>
                  <w:marBottom w:val="0"/>
                  <w:divBdr>
                    <w:top w:val="none" w:sz="0" w:space="0" w:color="auto"/>
                    <w:left w:val="none" w:sz="0" w:space="0" w:color="auto"/>
                    <w:bottom w:val="none" w:sz="0" w:space="0" w:color="auto"/>
                    <w:right w:val="none" w:sz="0" w:space="0" w:color="auto"/>
                  </w:divBdr>
                </w:div>
              </w:divsChild>
            </w:div>
            <w:div w:id="1559508563">
              <w:marLeft w:val="0"/>
              <w:marRight w:val="0"/>
              <w:marTop w:val="0"/>
              <w:marBottom w:val="0"/>
              <w:divBdr>
                <w:top w:val="none" w:sz="0" w:space="0" w:color="auto"/>
                <w:left w:val="none" w:sz="0" w:space="0" w:color="auto"/>
                <w:bottom w:val="none" w:sz="0" w:space="0" w:color="auto"/>
                <w:right w:val="none" w:sz="0" w:space="0" w:color="auto"/>
              </w:divBdr>
            </w:div>
          </w:divsChild>
        </w:div>
        <w:div w:id="1481116758">
          <w:marLeft w:val="0"/>
          <w:marRight w:val="0"/>
          <w:marTop w:val="0"/>
          <w:marBottom w:val="0"/>
          <w:divBdr>
            <w:top w:val="none" w:sz="0" w:space="0" w:color="auto"/>
            <w:left w:val="none" w:sz="0" w:space="0" w:color="auto"/>
            <w:bottom w:val="none" w:sz="0" w:space="0" w:color="auto"/>
            <w:right w:val="none" w:sz="0" w:space="0" w:color="auto"/>
          </w:divBdr>
          <w:divsChild>
            <w:div w:id="382103664">
              <w:marLeft w:val="0"/>
              <w:marRight w:val="0"/>
              <w:marTop w:val="0"/>
              <w:marBottom w:val="0"/>
              <w:divBdr>
                <w:top w:val="none" w:sz="0" w:space="0" w:color="auto"/>
                <w:left w:val="none" w:sz="0" w:space="0" w:color="auto"/>
                <w:bottom w:val="none" w:sz="0" w:space="0" w:color="auto"/>
                <w:right w:val="none" w:sz="0" w:space="0" w:color="auto"/>
              </w:divBdr>
            </w:div>
            <w:div w:id="367415850">
              <w:marLeft w:val="0"/>
              <w:marRight w:val="0"/>
              <w:marTop w:val="0"/>
              <w:marBottom w:val="0"/>
              <w:divBdr>
                <w:top w:val="none" w:sz="0" w:space="0" w:color="auto"/>
                <w:left w:val="none" w:sz="0" w:space="0" w:color="auto"/>
                <w:bottom w:val="none" w:sz="0" w:space="0" w:color="auto"/>
                <w:right w:val="none" w:sz="0" w:space="0" w:color="auto"/>
              </w:divBdr>
              <w:divsChild>
                <w:div w:id="542670120">
                  <w:marLeft w:val="0"/>
                  <w:marRight w:val="0"/>
                  <w:marTop w:val="0"/>
                  <w:marBottom w:val="0"/>
                  <w:divBdr>
                    <w:top w:val="none" w:sz="0" w:space="0" w:color="auto"/>
                    <w:left w:val="none" w:sz="0" w:space="0" w:color="auto"/>
                    <w:bottom w:val="none" w:sz="0" w:space="0" w:color="auto"/>
                    <w:right w:val="none" w:sz="0" w:space="0" w:color="auto"/>
                  </w:divBdr>
                </w:div>
                <w:div w:id="210843195">
                  <w:marLeft w:val="0"/>
                  <w:marRight w:val="0"/>
                  <w:marTop w:val="0"/>
                  <w:marBottom w:val="0"/>
                  <w:divBdr>
                    <w:top w:val="none" w:sz="0" w:space="0" w:color="auto"/>
                    <w:left w:val="none" w:sz="0" w:space="0" w:color="auto"/>
                    <w:bottom w:val="none" w:sz="0" w:space="0" w:color="auto"/>
                    <w:right w:val="none" w:sz="0" w:space="0" w:color="auto"/>
                  </w:divBdr>
                </w:div>
              </w:divsChild>
            </w:div>
            <w:div w:id="896360083">
              <w:marLeft w:val="0"/>
              <w:marRight w:val="0"/>
              <w:marTop w:val="0"/>
              <w:marBottom w:val="0"/>
              <w:divBdr>
                <w:top w:val="none" w:sz="0" w:space="0" w:color="auto"/>
                <w:left w:val="none" w:sz="0" w:space="0" w:color="auto"/>
                <w:bottom w:val="none" w:sz="0" w:space="0" w:color="auto"/>
                <w:right w:val="none" w:sz="0" w:space="0" w:color="auto"/>
              </w:divBdr>
            </w:div>
          </w:divsChild>
        </w:div>
        <w:div w:id="653728883">
          <w:marLeft w:val="0"/>
          <w:marRight w:val="0"/>
          <w:marTop w:val="0"/>
          <w:marBottom w:val="0"/>
          <w:divBdr>
            <w:top w:val="none" w:sz="0" w:space="0" w:color="auto"/>
            <w:left w:val="none" w:sz="0" w:space="0" w:color="auto"/>
            <w:bottom w:val="none" w:sz="0" w:space="0" w:color="auto"/>
            <w:right w:val="none" w:sz="0" w:space="0" w:color="auto"/>
          </w:divBdr>
          <w:divsChild>
            <w:div w:id="1118722511">
              <w:marLeft w:val="0"/>
              <w:marRight w:val="0"/>
              <w:marTop w:val="0"/>
              <w:marBottom w:val="0"/>
              <w:divBdr>
                <w:top w:val="none" w:sz="0" w:space="0" w:color="auto"/>
                <w:left w:val="none" w:sz="0" w:space="0" w:color="auto"/>
                <w:bottom w:val="none" w:sz="0" w:space="0" w:color="auto"/>
                <w:right w:val="none" w:sz="0" w:space="0" w:color="auto"/>
              </w:divBdr>
            </w:div>
            <w:div w:id="2146042206">
              <w:marLeft w:val="0"/>
              <w:marRight w:val="0"/>
              <w:marTop w:val="0"/>
              <w:marBottom w:val="0"/>
              <w:divBdr>
                <w:top w:val="none" w:sz="0" w:space="0" w:color="auto"/>
                <w:left w:val="none" w:sz="0" w:space="0" w:color="auto"/>
                <w:bottom w:val="none" w:sz="0" w:space="0" w:color="auto"/>
                <w:right w:val="none" w:sz="0" w:space="0" w:color="auto"/>
              </w:divBdr>
              <w:divsChild>
                <w:div w:id="1808236102">
                  <w:marLeft w:val="0"/>
                  <w:marRight w:val="0"/>
                  <w:marTop w:val="0"/>
                  <w:marBottom w:val="0"/>
                  <w:divBdr>
                    <w:top w:val="none" w:sz="0" w:space="0" w:color="auto"/>
                    <w:left w:val="none" w:sz="0" w:space="0" w:color="auto"/>
                    <w:bottom w:val="none" w:sz="0" w:space="0" w:color="auto"/>
                    <w:right w:val="none" w:sz="0" w:space="0" w:color="auto"/>
                  </w:divBdr>
                </w:div>
              </w:divsChild>
            </w:div>
            <w:div w:id="209979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http://moodle.org/mod/forum/discuss.php?d=13047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moodle.org/mod/forum/discuss.php?d=122460" TargetMode="External"/><Relationship Id="rId2" Type="http://schemas.openxmlformats.org/officeDocument/2006/relationships/numbering" Target="numbering.xml"/><Relationship Id="rId16" Type="http://schemas.openxmlformats.org/officeDocument/2006/relationships/hyperlink" Target="http://www.tinymce.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tracker.moodle.org/browse/MDL-20139" TargetMode="External"/><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053B4-EB00-46D6-91AF-808690613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1105</TotalTime>
  <Pages>6</Pages>
  <Words>1297</Words>
  <Characters>7394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The Open University</Company>
  <LinksUpToDate>false</LinksUpToDate>
  <CharactersWithSpaces>8674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M.Kassaei</dc:creator>
  <cp:lastModifiedBy>M.Kassaei</cp:lastModifiedBy>
  <cp:revision>19</cp:revision>
  <dcterms:created xsi:type="dcterms:W3CDTF">2012-06-26T16:01:00Z</dcterms:created>
  <dcterms:modified xsi:type="dcterms:W3CDTF">2012-06-29T10:19:00Z</dcterms:modified>
</cp:coreProperties>
</file>