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B48D82" w14:textId="77777777" w:rsidR="00A0328B" w:rsidRPr="006503F9" w:rsidRDefault="00A0328B" w:rsidP="002F17A5">
      <w:pPr>
        <w:spacing w:after="0" w:line="240" w:lineRule="auto"/>
        <w:jc w:val="center"/>
        <w:rPr>
          <w:rFonts w:ascii="Arial" w:eastAsia="Cambria" w:hAnsi="Arial" w:cs="Arial"/>
          <w:sz w:val="24"/>
          <w:szCs w:val="24"/>
          <w:lang w:val="en-AU"/>
        </w:rPr>
      </w:pPr>
      <w:r>
        <w:rPr>
          <w:noProof/>
          <w:sz w:val="26"/>
          <w:lang w:eastAsia="en-NZ"/>
        </w:rPr>
        <w:drawing>
          <wp:anchor distT="0" distB="0" distL="114300" distR="114300" simplePos="0" relativeHeight="251659264" behindDoc="1" locked="0" layoutInCell="1" allowOverlap="1" wp14:anchorId="0298F6E7" wp14:editId="4144A8CD">
            <wp:simplePos x="0" y="0"/>
            <wp:positionH relativeFrom="column">
              <wp:posOffset>2607945</wp:posOffset>
            </wp:positionH>
            <wp:positionV relativeFrom="paragraph">
              <wp:posOffset>-622300</wp:posOffset>
            </wp:positionV>
            <wp:extent cx="552893" cy="912274"/>
            <wp:effectExtent l="0" t="0" r="0" b="2540"/>
            <wp:wrapNone/>
            <wp:docPr id="3" name="Picture 3" descr="Uni Logo (new) black 2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i Logo (new) black 200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52893" cy="91227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DA578DD" w14:textId="77777777" w:rsidR="00A0328B" w:rsidRPr="006503F9" w:rsidRDefault="00A0328B" w:rsidP="00A0328B">
      <w:pPr>
        <w:spacing w:after="0" w:line="240" w:lineRule="auto"/>
        <w:rPr>
          <w:rFonts w:ascii="Arial" w:eastAsia="Cambria" w:hAnsi="Arial" w:cs="Arial"/>
          <w:b/>
          <w:sz w:val="24"/>
          <w:szCs w:val="24"/>
          <w:lang w:val="en-AU"/>
        </w:rPr>
      </w:pPr>
    </w:p>
    <w:p w14:paraId="201A7873" w14:textId="25292100" w:rsidR="003358B3" w:rsidRDefault="003518E2" w:rsidP="00A0328B">
      <w:pPr>
        <w:tabs>
          <w:tab w:val="left" w:pos="2440"/>
        </w:tabs>
        <w:spacing w:before="20" w:line="240" w:lineRule="auto"/>
        <w:ind w:right="-20"/>
        <w:rPr>
          <w:rFonts w:eastAsia="Arial" w:cs="Arial"/>
          <w:szCs w:val="24"/>
          <w:u w:color="000000"/>
        </w:rPr>
      </w:pPr>
      <w:r>
        <w:rPr>
          <w:rFonts w:eastAsia="Arial" w:cs="Arial"/>
          <w:szCs w:val="24"/>
          <w:u w:color="000000"/>
        </w:rPr>
        <w:t xml:space="preserve">Assignment </w:t>
      </w:r>
      <w:r w:rsidR="00CF7B8A">
        <w:rPr>
          <w:rFonts w:eastAsia="Arial" w:cs="Arial"/>
          <w:szCs w:val="24"/>
          <w:u w:color="000000"/>
        </w:rPr>
        <w:t>1:</w:t>
      </w:r>
      <w:r>
        <w:rPr>
          <w:rFonts w:eastAsia="Arial" w:cs="Arial"/>
          <w:szCs w:val="24"/>
          <w:u w:color="000000"/>
        </w:rPr>
        <w:t xml:space="preserve"> Part A</w:t>
      </w:r>
      <w:r w:rsidR="00A0328B" w:rsidRPr="00C47DE1">
        <w:rPr>
          <w:rFonts w:eastAsia="Arial" w:cs="Arial"/>
          <w:szCs w:val="24"/>
          <w:u w:color="000000"/>
        </w:rPr>
        <w:tab/>
      </w:r>
      <w:r w:rsidR="00A0328B">
        <w:rPr>
          <w:rFonts w:eastAsia="Arial" w:cs="Arial"/>
          <w:szCs w:val="24"/>
          <w:u w:color="000000"/>
        </w:rPr>
        <w:tab/>
      </w:r>
      <w:r>
        <w:rPr>
          <w:rFonts w:ascii="Helvetica" w:hAnsi="Helvetica" w:cs="Helvetica"/>
          <w:b/>
          <w:bCs/>
          <w:color w:val="888888"/>
          <w:sz w:val="21"/>
          <w:szCs w:val="21"/>
          <w:shd w:val="clear" w:color="auto" w:fill="FFFFFF"/>
        </w:rPr>
        <w:t>Written Research Critique</w:t>
      </w:r>
      <w:r w:rsidR="00A0328B" w:rsidRPr="00C47DE1">
        <w:rPr>
          <w:rFonts w:eastAsia="Arial" w:cs="Arial"/>
          <w:szCs w:val="24"/>
          <w:u w:color="000000"/>
        </w:rPr>
        <w:tab/>
      </w:r>
      <w:r w:rsidR="00A0328B">
        <w:rPr>
          <w:rFonts w:eastAsia="Arial" w:cs="Arial"/>
          <w:szCs w:val="24"/>
          <w:u w:color="000000"/>
        </w:rPr>
        <w:tab/>
      </w:r>
    </w:p>
    <w:p w14:paraId="328B962A" w14:textId="0DEA834F" w:rsidR="003358B3" w:rsidRDefault="003358B3" w:rsidP="003358B3">
      <w:pPr>
        <w:pStyle w:val="Header"/>
        <w:ind w:right="360"/>
      </w:pPr>
      <w:r>
        <w:rPr>
          <w:rFonts w:eastAsia="Arial" w:cs="Arial"/>
          <w:szCs w:val="24"/>
          <w:u w:color="000000"/>
        </w:rPr>
        <w:t xml:space="preserve">Word count: </w:t>
      </w:r>
      <w:r w:rsidR="00DB491A">
        <w:rPr>
          <w:rFonts w:eastAsia="Arial" w:cs="Arial"/>
          <w:szCs w:val="24"/>
          <w:u w:color="000000"/>
        </w:rPr>
        <w:t>9</w:t>
      </w:r>
      <w:r w:rsidR="00CF7B8A">
        <w:rPr>
          <w:rFonts w:eastAsia="Arial" w:cs="Arial"/>
          <w:szCs w:val="24"/>
          <w:u w:color="000000"/>
        </w:rPr>
        <w:t>7</w:t>
      </w:r>
      <w:r w:rsidR="00DB491A">
        <w:rPr>
          <w:rFonts w:eastAsia="Arial" w:cs="Arial"/>
          <w:szCs w:val="24"/>
          <w:u w:color="000000"/>
        </w:rPr>
        <w:t xml:space="preserve"> (introduction) + </w:t>
      </w:r>
      <w:r w:rsidR="00CF7B8A">
        <w:rPr>
          <w:rFonts w:eastAsia="Arial" w:cs="Arial"/>
          <w:szCs w:val="24"/>
          <w:u w:color="000000"/>
        </w:rPr>
        <w:t>774</w:t>
      </w:r>
      <w:r w:rsidR="0068778A">
        <w:rPr>
          <w:rFonts w:eastAsia="Arial" w:cs="Arial"/>
          <w:szCs w:val="24"/>
          <w:u w:color="000000"/>
        </w:rPr>
        <w:t xml:space="preserve"> </w:t>
      </w:r>
      <w:r w:rsidR="00DB491A">
        <w:rPr>
          <w:rFonts w:eastAsia="Arial" w:cs="Arial"/>
          <w:szCs w:val="24"/>
          <w:u w:color="000000"/>
        </w:rPr>
        <w:t>(main body)</w:t>
      </w:r>
      <w:r w:rsidR="0068778A">
        <w:rPr>
          <w:rFonts w:eastAsia="Arial" w:cs="Arial"/>
          <w:szCs w:val="24"/>
          <w:u w:color="000000"/>
        </w:rPr>
        <w:t xml:space="preserve"> = </w:t>
      </w:r>
      <w:r w:rsidR="00CF7B8A">
        <w:rPr>
          <w:rFonts w:eastAsia="Arial" w:cs="Arial"/>
          <w:szCs w:val="24"/>
          <w:u w:color="000000"/>
        </w:rPr>
        <w:t>871</w:t>
      </w:r>
      <w:r>
        <w:rPr>
          <w:rFonts w:eastAsia="Arial" w:cs="Arial"/>
          <w:szCs w:val="24"/>
          <w:u w:color="000000"/>
        </w:rPr>
        <w:t xml:space="preserve">     </w:t>
      </w:r>
      <w:r w:rsidRPr="00C47DE1">
        <w:rPr>
          <w:rFonts w:eastAsia="Arial" w:cs="Arial"/>
          <w:szCs w:val="24"/>
          <w:u w:color="000000"/>
        </w:rPr>
        <w:t>Student id</w:t>
      </w:r>
      <w:r>
        <w:rPr>
          <w:rFonts w:eastAsia="Arial" w:cs="Arial"/>
          <w:szCs w:val="24"/>
          <w:u w:color="000000"/>
        </w:rPr>
        <w:t xml:space="preserve">: </w:t>
      </w:r>
      <w:r w:rsidR="004550DB" w:rsidRPr="004550DB">
        <w:rPr>
          <w:rFonts w:eastAsia="Arial" w:cs="Arial"/>
          <w:szCs w:val="24"/>
          <w:u w:color="000000"/>
        </w:rPr>
        <w:t>5773430</w:t>
      </w:r>
    </w:p>
    <w:p w14:paraId="300CA08D" w14:textId="77777777" w:rsidR="00A0328B" w:rsidRDefault="003358B3" w:rsidP="00A0328B">
      <w:pPr>
        <w:tabs>
          <w:tab w:val="left" w:pos="2440"/>
        </w:tabs>
        <w:spacing w:before="20" w:line="240" w:lineRule="auto"/>
        <w:ind w:right="-20"/>
        <w:rPr>
          <w:rFonts w:eastAsia="Arial" w:cs="Arial"/>
          <w:szCs w:val="24"/>
          <w:u w:color="000000"/>
        </w:rPr>
      </w:pPr>
      <w:r>
        <w:rPr>
          <w:rFonts w:eastAsia="Arial" w:cs="Arial"/>
          <w:szCs w:val="24"/>
          <w:u w:color="000000"/>
        </w:rPr>
        <w:br/>
      </w:r>
      <w:r w:rsidR="00A0328B">
        <w:rPr>
          <w:rFonts w:eastAsia="Arial" w:cs="Arial"/>
          <w:szCs w:val="24"/>
          <w:u w:color="000000"/>
        </w:rPr>
        <w:t>Title:</w:t>
      </w:r>
      <w:r w:rsidR="004550DB">
        <w:rPr>
          <w:rFonts w:eastAsia="Arial" w:cs="Arial"/>
          <w:szCs w:val="24"/>
          <w:u w:color="000000"/>
        </w:rPr>
        <w:t xml:space="preserve"> </w:t>
      </w:r>
      <w:r w:rsidR="00FF3FCE" w:rsidRPr="00FF3FCE">
        <w:rPr>
          <w:rFonts w:eastAsia="Arial" w:cs="Arial"/>
          <w:szCs w:val="24"/>
          <w:u w:color="000000"/>
        </w:rPr>
        <w:t>Assignment 1: Written Research Critique - Part A</w:t>
      </w:r>
    </w:p>
    <w:p w14:paraId="6F780C26" w14:textId="77777777" w:rsidR="00D636CE" w:rsidRDefault="00A0328B" w:rsidP="00A0328B">
      <w:pPr>
        <w:tabs>
          <w:tab w:val="left" w:pos="2440"/>
        </w:tabs>
        <w:spacing w:before="20" w:line="240" w:lineRule="auto"/>
        <w:ind w:right="-20"/>
        <w:rPr>
          <w:rFonts w:eastAsia="Arial" w:cs="Arial"/>
          <w:szCs w:val="24"/>
          <w:u w:color="000000"/>
        </w:rPr>
      </w:pPr>
      <w:r>
        <w:rPr>
          <w:rFonts w:eastAsia="Arial" w:cs="Arial"/>
          <w:noProof/>
          <w:szCs w:val="24"/>
          <w:u w:color="000000"/>
          <w:lang w:eastAsia="en-NZ"/>
        </w:rPr>
        <mc:AlternateContent>
          <mc:Choice Requires="wps">
            <w:drawing>
              <wp:anchor distT="0" distB="0" distL="114300" distR="114300" simplePos="0" relativeHeight="251661312" behindDoc="0" locked="0" layoutInCell="1" allowOverlap="1" wp14:anchorId="020C92C0" wp14:editId="376684CD">
                <wp:simplePos x="0" y="0"/>
                <wp:positionH relativeFrom="column">
                  <wp:posOffset>-168910</wp:posOffset>
                </wp:positionH>
                <wp:positionV relativeFrom="paragraph">
                  <wp:posOffset>62865</wp:posOffset>
                </wp:positionV>
                <wp:extent cx="6400800" cy="0"/>
                <wp:effectExtent l="5715" t="7620" r="13335" b="11430"/>
                <wp:wrapNone/>
                <wp:docPr id="1"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straightConnector1">
                          <a:avLst/>
                        </a:prstGeom>
                        <a:noFill/>
                        <a:ln w="9525">
                          <a:solidFill>
                            <a:srgbClr val="000000"/>
                          </a:solidFill>
                          <a:round/>
                          <a:headEnd type="none" w="med" len="med"/>
                          <a:tailEnd type="none" w="med" len="me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1B39279" id="_x0000_t32" coordsize="21600,21600" o:spt="32" o:oned="t" path="m,l21600,21600e" filled="f">
                <v:path arrowok="t" fillok="f" o:connecttype="none"/>
                <o:lock v:ext="edit" shapetype="t"/>
              </v:shapetype>
              <v:shape id="AutoShape 5" o:spid="_x0000_s1026" type="#_x0000_t32" style="position:absolute;margin-left:-13.3pt;margin-top:4.95pt;width:7in;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"/>
            </w:pict>
          </mc:Fallback>
        </mc:AlternateContent>
      </w:r>
    </w:p>
    <w:p w14:paraId="6B770038" w14:textId="77777777" w:rsidR="00352063" w:rsidRPr="00376F9F" w:rsidRDefault="00352063" w:rsidP="006B2F37">
      <w:pPr>
        <w:tabs>
          <w:tab w:val="left" w:pos="2440"/>
        </w:tabs>
        <w:spacing w:before="20" w:line="240" w:lineRule="auto"/>
        <w:ind w:right="-20"/>
        <w:jc w:val="both"/>
        <w:rPr>
          <w:rFonts w:eastAsia="Arial" w:cs="Arial"/>
          <w:szCs w:val="24"/>
          <w:u w:color="000000"/>
        </w:rPr>
      </w:pPr>
      <w:r w:rsidRPr="00376F9F">
        <w:rPr>
          <w:rFonts w:eastAsia="Arial" w:cs="Arial"/>
          <w:szCs w:val="24"/>
          <w:u w:color="000000"/>
        </w:rPr>
        <w:t>The study the author will look at in this critique</w:t>
      </w:r>
      <w:r w:rsidR="000924E6" w:rsidRPr="00376F9F">
        <w:rPr>
          <w:rFonts w:eastAsia="Arial" w:cs="Arial"/>
          <w:szCs w:val="24"/>
          <w:u w:color="000000"/>
        </w:rPr>
        <w:t>,</w:t>
      </w:r>
      <w:r w:rsidRPr="00376F9F">
        <w:rPr>
          <w:rFonts w:eastAsia="Arial" w:cs="Arial"/>
          <w:szCs w:val="24"/>
          <w:u w:color="000000"/>
        </w:rPr>
        <w:t xml:space="preserve"> aims to investigate the impact </w:t>
      </w:r>
      <w:r w:rsidR="00D97EE0" w:rsidRPr="00376F9F">
        <w:rPr>
          <w:rFonts w:eastAsia="Arial" w:cs="Arial"/>
          <w:szCs w:val="24"/>
          <w:u w:color="000000"/>
        </w:rPr>
        <w:t xml:space="preserve">on the nurse-client relationship </w:t>
      </w:r>
      <w:r w:rsidRPr="00376F9F">
        <w:rPr>
          <w:rFonts w:eastAsia="Arial" w:cs="Arial"/>
          <w:szCs w:val="24"/>
          <w:u w:color="000000"/>
        </w:rPr>
        <w:t>of nurses prescribing medication to clients within the men</w:t>
      </w:r>
      <w:r w:rsidR="00D97EE0" w:rsidRPr="00376F9F">
        <w:rPr>
          <w:rFonts w:eastAsia="Arial" w:cs="Arial"/>
          <w:szCs w:val="24"/>
          <w:u w:color="000000"/>
        </w:rPr>
        <w:t>tal health sector</w:t>
      </w:r>
      <w:r w:rsidRPr="00376F9F">
        <w:rPr>
          <w:rFonts w:eastAsia="Arial" w:cs="Arial"/>
          <w:szCs w:val="24"/>
          <w:u w:color="000000"/>
        </w:rPr>
        <w:t>.</w:t>
      </w:r>
      <w:r w:rsidR="0083559F" w:rsidRPr="00376F9F">
        <w:rPr>
          <w:rFonts w:eastAsia="Arial" w:cs="Arial"/>
          <w:szCs w:val="24"/>
          <w:u w:color="000000"/>
        </w:rPr>
        <w:t xml:space="preserve"> Focus groups and interviews were the tools used in the study to gather the information sought in a constructivist exploratory way.  </w:t>
      </w:r>
      <w:r w:rsidRPr="00376F9F">
        <w:rPr>
          <w:rFonts w:eastAsia="Arial" w:cs="Arial"/>
          <w:szCs w:val="24"/>
          <w:u w:color="000000"/>
        </w:rPr>
        <w:t xml:space="preserve"> </w:t>
      </w:r>
      <w:r w:rsidR="000924E6" w:rsidRPr="00376F9F">
        <w:rPr>
          <w:rFonts w:eastAsia="Arial" w:cs="Arial"/>
          <w:szCs w:val="24"/>
          <w:u w:color="000000"/>
        </w:rPr>
        <w:t xml:space="preserve">As such </w:t>
      </w:r>
      <w:r w:rsidR="00F31600" w:rsidRPr="00376F9F">
        <w:rPr>
          <w:rFonts w:eastAsia="Arial" w:cs="Arial"/>
          <w:szCs w:val="24"/>
          <w:u w:color="000000"/>
        </w:rPr>
        <w:t>Ross, Clarke, &amp; Kettles,</w:t>
      </w:r>
      <w:r w:rsidR="00626C8A" w:rsidRPr="00376F9F">
        <w:rPr>
          <w:rFonts w:eastAsia="Arial" w:cs="Arial"/>
          <w:szCs w:val="24"/>
          <w:u w:color="000000"/>
        </w:rPr>
        <w:t xml:space="preserve"> (2014) </w:t>
      </w:r>
      <w:r w:rsidR="0083559F" w:rsidRPr="00376F9F">
        <w:rPr>
          <w:rFonts w:eastAsia="Arial" w:cs="Arial"/>
          <w:szCs w:val="24"/>
          <w:u w:color="000000"/>
        </w:rPr>
        <w:t xml:space="preserve">state that in this way many viewpoints may arise to </w:t>
      </w:r>
      <w:r w:rsidR="00826532" w:rsidRPr="00376F9F">
        <w:rPr>
          <w:rFonts w:eastAsia="Arial" w:cs="Arial"/>
          <w:szCs w:val="24"/>
          <w:u w:color="000000"/>
        </w:rPr>
        <w:t>shed light on the complex nurse-client relationship</w:t>
      </w:r>
      <w:r w:rsidR="005850DE" w:rsidRPr="00376F9F">
        <w:rPr>
          <w:rFonts w:eastAsia="Arial" w:cs="Arial"/>
          <w:szCs w:val="24"/>
          <w:u w:color="000000"/>
        </w:rPr>
        <w:t>;</w:t>
      </w:r>
      <w:r w:rsidR="00826532" w:rsidRPr="00376F9F">
        <w:rPr>
          <w:rFonts w:eastAsia="Arial" w:cs="Arial"/>
          <w:szCs w:val="24"/>
          <w:u w:color="000000"/>
        </w:rPr>
        <w:t xml:space="preserve"> </w:t>
      </w:r>
      <w:r w:rsidR="000924E6" w:rsidRPr="00376F9F">
        <w:rPr>
          <w:rFonts w:eastAsia="Arial" w:cs="Arial"/>
          <w:szCs w:val="24"/>
          <w:u w:color="000000"/>
        </w:rPr>
        <w:t xml:space="preserve">especially </w:t>
      </w:r>
      <w:r w:rsidR="00826532" w:rsidRPr="00376F9F">
        <w:rPr>
          <w:rFonts w:eastAsia="Arial" w:cs="Arial"/>
          <w:szCs w:val="24"/>
          <w:u w:color="000000"/>
        </w:rPr>
        <w:t xml:space="preserve">whether the advent of nurse prescribers has been a positive </w:t>
      </w:r>
      <w:r w:rsidR="000924E6" w:rsidRPr="00376F9F">
        <w:rPr>
          <w:rFonts w:eastAsia="Arial" w:cs="Arial"/>
          <w:szCs w:val="24"/>
          <w:u w:color="000000"/>
        </w:rPr>
        <w:t>change as experienced by</w:t>
      </w:r>
      <w:r w:rsidR="00826532" w:rsidRPr="00376F9F">
        <w:rPr>
          <w:rFonts w:eastAsia="Arial" w:cs="Arial"/>
          <w:szCs w:val="24"/>
          <w:u w:color="000000"/>
        </w:rPr>
        <w:t xml:space="preserve"> mental he</w:t>
      </w:r>
      <w:r w:rsidR="005850DE" w:rsidRPr="00376F9F">
        <w:rPr>
          <w:rFonts w:eastAsia="Arial" w:cs="Arial"/>
          <w:szCs w:val="24"/>
          <w:u w:color="000000"/>
        </w:rPr>
        <w:t xml:space="preserve">alth clients </w:t>
      </w:r>
      <w:r w:rsidR="00F31600" w:rsidRPr="00376F9F">
        <w:rPr>
          <w:rFonts w:eastAsia="Arial" w:cs="Arial"/>
          <w:noProof/>
          <w:szCs w:val="24"/>
          <w:u w:color="000000"/>
        </w:rPr>
        <w:t xml:space="preserve"> (Ross et al., 2014)</w:t>
      </w:r>
      <w:r w:rsidR="005850DE" w:rsidRPr="00376F9F">
        <w:rPr>
          <w:rFonts w:eastAsia="Arial" w:cs="Arial"/>
          <w:szCs w:val="24"/>
          <w:u w:color="000000"/>
        </w:rPr>
        <w:t>.</w:t>
      </w:r>
    </w:p>
    <w:p w14:paraId="4F504C45" w14:textId="77777777" w:rsidR="003B7A1A" w:rsidRPr="00376F9F" w:rsidRDefault="006849EC" w:rsidP="006B2F37">
      <w:pPr>
        <w:tabs>
          <w:tab w:val="left" w:pos="2440"/>
        </w:tabs>
        <w:spacing w:before="20" w:line="240" w:lineRule="auto"/>
        <w:ind w:right="-20"/>
        <w:jc w:val="both"/>
        <w:rPr>
          <w:rFonts w:cs="Arial"/>
          <w:iCs/>
          <w:shd w:val="clear" w:color="auto" w:fill="FAFAFA"/>
        </w:rPr>
      </w:pPr>
      <w:r w:rsidRPr="00376F9F">
        <w:rPr>
          <w:rFonts w:cs="Arial"/>
          <w:iCs/>
          <w:shd w:val="clear" w:color="auto" w:fill="FAFAFA"/>
        </w:rPr>
        <w:t>A</w:t>
      </w:r>
      <w:r w:rsidR="00A81125" w:rsidRPr="00376F9F">
        <w:rPr>
          <w:rFonts w:cs="Arial"/>
          <w:iCs/>
          <w:shd w:val="clear" w:color="auto" w:fill="FAFAFA"/>
        </w:rPr>
        <w:t>n extensive l</w:t>
      </w:r>
      <w:r w:rsidR="00A2159B" w:rsidRPr="00376F9F">
        <w:rPr>
          <w:rFonts w:cs="Arial"/>
          <w:iCs/>
          <w:shd w:val="clear" w:color="auto" w:fill="FAFAFA"/>
        </w:rPr>
        <w:t xml:space="preserve">iterature review performed prior to </w:t>
      </w:r>
      <w:r w:rsidR="00A81125" w:rsidRPr="00376F9F">
        <w:rPr>
          <w:rFonts w:cs="Arial"/>
          <w:iCs/>
          <w:shd w:val="clear" w:color="auto" w:fill="FAFAFA"/>
        </w:rPr>
        <w:t xml:space="preserve">performing the study to </w:t>
      </w:r>
      <w:r w:rsidR="00A2159B" w:rsidRPr="00376F9F">
        <w:rPr>
          <w:rFonts w:cs="Arial"/>
          <w:iCs/>
          <w:shd w:val="clear" w:color="auto" w:fill="FAFAFA"/>
        </w:rPr>
        <w:t>assess prevailing opinions</w:t>
      </w:r>
      <w:r w:rsidR="00C2244C" w:rsidRPr="00376F9F">
        <w:rPr>
          <w:rFonts w:cs="Arial"/>
          <w:iCs/>
          <w:shd w:val="clear" w:color="auto" w:fill="FAFAFA"/>
        </w:rPr>
        <w:t xml:space="preserve"> of clients experiencing nurse prescribing</w:t>
      </w:r>
      <w:r w:rsidR="00F31600" w:rsidRPr="00376F9F">
        <w:rPr>
          <w:rFonts w:cs="Arial"/>
          <w:iCs/>
          <w:noProof/>
          <w:shd w:val="clear" w:color="auto" w:fill="FAFAFA"/>
        </w:rPr>
        <w:t xml:space="preserve"> </w:t>
      </w:r>
      <w:r w:rsidR="00F31600" w:rsidRPr="00376F9F">
        <w:rPr>
          <w:rFonts w:cs="Arial"/>
          <w:noProof/>
          <w:shd w:val="clear" w:color="auto" w:fill="FAFAFA"/>
        </w:rPr>
        <w:t>(Ross et al., 2014)</w:t>
      </w:r>
      <w:r w:rsidR="00C2244C" w:rsidRPr="00376F9F">
        <w:rPr>
          <w:rFonts w:cs="Arial"/>
          <w:iCs/>
          <w:shd w:val="clear" w:color="auto" w:fill="FAFAFA"/>
        </w:rPr>
        <w:t xml:space="preserve">. A large number of studies were </w:t>
      </w:r>
      <w:r w:rsidR="00A81125" w:rsidRPr="00376F9F">
        <w:rPr>
          <w:rFonts w:cs="Arial"/>
          <w:iCs/>
          <w:shd w:val="clear" w:color="auto" w:fill="FAFAFA"/>
        </w:rPr>
        <w:t xml:space="preserve">obtained through multiple </w:t>
      </w:r>
      <w:r w:rsidR="00C2244C" w:rsidRPr="00376F9F">
        <w:rPr>
          <w:rFonts w:cs="Arial"/>
          <w:iCs/>
          <w:shd w:val="clear" w:color="auto" w:fill="FAFAFA"/>
        </w:rPr>
        <w:t>database search</w:t>
      </w:r>
      <w:r w:rsidR="00A81125" w:rsidRPr="00376F9F">
        <w:rPr>
          <w:rFonts w:cs="Arial"/>
          <w:iCs/>
          <w:shd w:val="clear" w:color="auto" w:fill="FAFAFA"/>
        </w:rPr>
        <w:t xml:space="preserve">es </w:t>
      </w:r>
      <w:r w:rsidR="002E0FF9" w:rsidRPr="00376F9F">
        <w:rPr>
          <w:rFonts w:cs="Arial"/>
          <w:noProof/>
          <w:shd w:val="clear" w:color="auto" w:fill="FAFAFA"/>
        </w:rPr>
        <w:t>(Ross</w:t>
      </w:r>
      <w:r w:rsidR="00F31600" w:rsidRPr="00376F9F">
        <w:rPr>
          <w:rFonts w:cs="Arial"/>
          <w:noProof/>
          <w:shd w:val="clear" w:color="auto" w:fill="FAFAFA"/>
        </w:rPr>
        <w:t xml:space="preserve"> et al</w:t>
      </w:r>
      <w:r w:rsidR="002E0FF9" w:rsidRPr="00376F9F">
        <w:rPr>
          <w:rFonts w:cs="Arial"/>
          <w:noProof/>
          <w:shd w:val="clear" w:color="auto" w:fill="FAFAFA"/>
        </w:rPr>
        <w:t>,</w:t>
      </w:r>
      <w:r w:rsidR="00F31600" w:rsidRPr="00376F9F">
        <w:rPr>
          <w:rFonts w:cs="Arial"/>
          <w:noProof/>
          <w:shd w:val="clear" w:color="auto" w:fill="FAFAFA"/>
        </w:rPr>
        <w:t xml:space="preserve"> </w:t>
      </w:r>
      <w:r w:rsidR="002E0FF9" w:rsidRPr="00376F9F">
        <w:rPr>
          <w:rFonts w:cs="Arial"/>
          <w:noProof/>
          <w:shd w:val="clear" w:color="auto" w:fill="FAFAFA"/>
        </w:rPr>
        <w:t>2014)</w:t>
      </w:r>
      <w:r w:rsidR="00F31600" w:rsidRPr="00376F9F">
        <w:rPr>
          <w:rFonts w:cs="Arial"/>
          <w:noProof/>
          <w:shd w:val="clear" w:color="auto" w:fill="FAFAFA"/>
        </w:rPr>
        <w:t>,</w:t>
      </w:r>
      <w:r w:rsidR="00A81125" w:rsidRPr="00376F9F">
        <w:rPr>
          <w:rFonts w:cs="Arial"/>
          <w:iCs/>
          <w:shd w:val="clear" w:color="auto" w:fill="FAFAFA"/>
        </w:rPr>
        <w:t xml:space="preserve"> although the study does not state how many databases were searched</w:t>
      </w:r>
      <w:r w:rsidR="002E0FF9" w:rsidRPr="00376F9F">
        <w:rPr>
          <w:rFonts w:cs="Arial"/>
          <w:iCs/>
          <w:shd w:val="clear" w:color="auto" w:fill="FAFAFA"/>
        </w:rPr>
        <w:t>, only that it was more than one. It is important to not only search mainstream or obvious collections but also complementary or alternative collections</w:t>
      </w:r>
      <w:sdt>
        <w:sdtPr>
          <w:rPr>
            <w:rFonts w:cs="Arial"/>
            <w:iCs/>
            <w:shd w:val="clear" w:color="auto" w:fill="FAFAFA"/>
          </w:rPr>
          <w:id w:val="-485167214"/>
          <w:citation/>
        </w:sdtPr>
        <w:sdtEndPr/>
        <w:sdtContent>
          <w:r w:rsidR="002E0FF9" w:rsidRPr="00376F9F">
            <w:rPr>
              <w:rFonts w:cs="Arial"/>
              <w:iCs/>
              <w:shd w:val="clear" w:color="auto" w:fill="FAFAFA"/>
            </w:rPr>
            <w:fldChar w:fldCharType="begin"/>
          </w:r>
          <w:r w:rsidR="00C50733" w:rsidRPr="00376F9F">
            <w:rPr>
              <w:rFonts w:cs="Arial"/>
              <w:iCs/>
              <w:shd w:val="clear" w:color="auto" w:fill="FAFAFA"/>
            </w:rPr>
            <w:instrText xml:space="preserve">CITATION Coo10 \p 59 \l 5129 </w:instrText>
          </w:r>
          <w:r w:rsidR="002E0FF9" w:rsidRPr="00376F9F">
            <w:rPr>
              <w:rFonts w:cs="Arial"/>
              <w:iCs/>
              <w:shd w:val="clear" w:color="auto" w:fill="FAFAFA"/>
            </w:rPr>
            <w:fldChar w:fldCharType="separate"/>
          </w:r>
          <w:r w:rsidR="00EC4096">
            <w:rPr>
              <w:rFonts w:cs="Arial"/>
              <w:iCs/>
              <w:noProof/>
              <w:shd w:val="clear" w:color="auto" w:fill="FAFAFA"/>
            </w:rPr>
            <w:t xml:space="preserve"> </w:t>
          </w:r>
          <w:r w:rsidR="00EC4096" w:rsidRPr="00EC4096">
            <w:rPr>
              <w:rFonts w:cs="Arial"/>
              <w:noProof/>
              <w:shd w:val="clear" w:color="auto" w:fill="FAFAFA"/>
            </w:rPr>
            <w:t>(Cooper, 2010, p. 59)</w:t>
          </w:r>
          <w:r w:rsidR="002E0FF9" w:rsidRPr="00376F9F">
            <w:rPr>
              <w:rFonts w:cs="Arial"/>
              <w:iCs/>
              <w:shd w:val="clear" w:color="auto" w:fill="FAFAFA"/>
            </w:rPr>
            <w:fldChar w:fldCharType="end"/>
          </w:r>
        </w:sdtContent>
      </w:sdt>
      <w:sdt>
        <w:sdtPr>
          <w:rPr>
            <w:rFonts w:cs="Arial"/>
            <w:iCs/>
            <w:shd w:val="clear" w:color="auto" w:fill="FAFAFA"/>
          </w:rPr>
          <w:id w:val="-1968972384"/>
          <w:citation/>
        </w:sdtPr>
        <w:sdtEndPr/>
        <w:sdtContent>
          <w:r w:rsidR="00C76112" w:rsidRPr="00376F9F">
            <w:rPr>
              <w:rFonts w:cs="Arial"/>
              <w:iCs/>
              <w:shd w:val="clear" w:color="auto" w:fill="FAFAFA"/>
            </w:rPr>
            <w:fldChar w:fldCharType="begin"/>
          </w:r>
          <w:r w:rsidR="00C76112" w:rsidRPr="00376F9F">
            <w:rPr>
              <w:rFonts w:cs="Arial"/>
              <w:iCs/>
              <w:shd w:val="clear" w:color="auto" w:fill="FAFAFA"/>
            </w:rPr>
            <w:instrText xml:space="preserve"> CITATION Pap10 \l 5129 </w:instrText>
          </w:r>
          <w:r w:rsidR="00C76112" w:rsidRPr="00376F9F">
            <w:rPr>
              <w:rFonts w:cs="Arial"/>
              <w:iCs/>
              <w:shd w:val="clear" w:color="auto" w:fill="FAFAFA"/>
            </w:rPr>
            <w:fldChar w:fldCharType="separate"/>
          </w:r>
          <w:r w:rsidR="00EC4096">
            <w:rPr>
              <w:rFonts w:cs="Arial"/>
              <w:iCs/>
              <w:noProof/>
              <w:shd w:val="clear" w:color="auto" w:fill="FAFAFA"/>
            </w:rPr>
            <w:t xml:space="preserve"> </w:t>
          </w:r>
          <w:r w:rsidR="00EC4096" w:rsidRPr="00EC4096">
            <w:rPr>
              <w:rFonts w:cs="Arial"/>
              <w:noProof/>
              <w:shd w:val="clear" w:color="auto" w:fill="FAFAFA"/>
            </w:rPr>
            <w:t>(Papaioannou, Sutton, Carroll, Booth, &amp; Wong, 2010)</w:t>
          </w:r>
          <w:r w:rsidR="00C76112" w:rsidRPr="00376F9F">
            <w:rPr>
              <w:rFonts w:cs="Arial"/>
              <w:iCs/>
              <w:shd w:val="clear" w:color="auto" w:fill="FAFAFA"/>
            </w:rPr>
            <w:fldChar w:fldCharType="end"/>
          </w:r>
        </w:sdtContent>
      </w:sdt>
      <w:r w:rsidR="00C76112" w:rsidRPr="00376F9F">
        <w:rPr>
          <w:rFonts w:cs="Arial"/>
          <w:iCs/>
          <w:shd w:val="clear" w:color="auto" w:fill="FAFAFA"/>
        </w:rPr>
        <w:t>.</w:t>
      </w:r>
      <w:r w:rsidR="002E0FF9" w:rsidRPr="00376F9F">
        <w:rPr>
          <w:rFonts w:cs="Arial"/>
          <w:iCs/>
          <w:shd w:val="clear" w:color="auto" w:fill="FAFAFA"/>
        </w:rPr>
        <w:t xml:space="preserve">  Ross</w:t>
      </w:r>
      <w:r w:rsidR="00F31600" w:rsidRPr="00376F9F">
        <w:rPr>
          <w:rFonts w:cs="Arial"/>
          <w:iCs/>
          <w:shd w:val="clear" w:color="auto" w:fill="FAFAFA"/>
        </w:rPr>
        <w:t xml:space="preserve"> et al., </w:t>
      </w:r>
      <w:r w:rsidR="00C50733" w:rsidRPr="00376F9F">
        <w:rPr>
          <w:rFonts w:cs="Arial"/>
          <w:iCs/>
          <w:shd w:val="clear" w:color="auto" w:fill="FAFAFA"/>
        </w:rPr>
        <w:t>(</w:t>
      </w:r>
      <w:r w:rsidR="00F31600" w:rsidRPr="00376F9F">
        <w:rPr>
          <w:rFonts w:cs="Arial"/>
          <w:iCs/>
          <w:shd w:val="clear" w:color="auto" w:fill="FAFAFA"/>
        </w:rPr>
        <w:t>2014</w:t>
      </w:r>
      <w:r w:rsidR="00C50733" w:rsidRPr="00376F9F">
        <w:rPr>
          <w:rFonts w:cs="Arial"/>
          <w:iCs/>
          <w:shd w:val="clear" w:color="auto" w:fill="FAFAFA"/>
        </w:rPr>
        <w:t>)</w:t>
      </w:r>
      <w:r w:rsidR="00F31600" w:rsidRPr="00376F9F">
        <w:rPr>
          <w:rFonts w:cs="Arial"/>
          <w:iCs/>
          <w:shd w:val="clear" w:color="auto" w:fill="FAFAFA"/>
        </w:rPr>
        <w:t xml:space="preserve"> </w:t>
      </w:r>
      <w:r w:rsidR="002E0FF9" w:rsidRPr="00376F9F">
        <w:rPr>
          <w:rFonts w:cs="Arial"/>
          <w:iCs/>
          <w:shd w:val="clear" w:color="auto" w:fill="FAFAFA"/>
        </w:rPr>
        <w:t>show an example of search terms used for the literature review and</w:t>
      </w:r>
      <w:r w:rsidR="00F31600" w:rsidRPr="00376F9F">
        <w:rPr>
          <w:rFonts w:cs="Arial"/>
          <w:iCs/>
          <w:shd w:val="clear" w:color="auto" w:fill="FAFAFA"/>
        </w:rPr>
        <w:t xml:space="preserve"> </w:t>
      </w:r>
      <w:r w:rsidR="0062793F" w:rsidRPr="00376F9F">
        <w:rPr>
          <w:rFonts w:cs="Arial"/>
          <w:iCs/>
          <w:shd w:val="clear" w:color="auto" w:fill="FAFAFA"/>
        </w:rPr>
        <w:t xml:space="preserve">how the terms were combined to get different results; </w:t>
      </w:r>
      <w:r w:rsidR="00F11A33">
        <w:rPr>
          <w:rFonts w:cs="Arial"/>
          <w:iCs/>
          <w:shd w:val="clear" w:color="auto" w:fill="FAFAFA"/>
        </w:rPr>
        <w:t>t</w:t>
      </w:r>
      <w:r w:rsidR="0062793F" w:rsidRPr="00376F9F">
        <w:rPr>
          <w:rFonts w:cs="Arial"/>
          <w:iCs/>
          <w:shd w:val="clear" w:color="auto" w:fill="FAFAFA"/>
        </w:rPr>
        <w:t>his is a robust search procedure</w:t>
      </w:r>
      <w:r w:rsidR="00C76112" w:rsidRPr="00376F9F">
        <w:rPr>
          <w:rFonts w:cs="Arial"/>
          <w:iCs/>
          <w:shd w:val="clear" w:color="auto" w:fill="FAFAFA"/>
        </w:rPr>
        <w:t xml:space="preserve">, however it may not have been extensive enough to garner all possible studies done on this topic </w:t>
      </w:r>
      <w:r w:rsidR="00C76112" w:rsidRPr="00376F9F">
        <w:rPr>
          <w:rFonts w:cs="Arial"/>
          <w:noProof/>
          <w:shd w:val="clear" w:color="auto" w:fill="FAFAFA"/>
        </w:rPr>
        <w:t>(Papaioannou et al., 2010)</w:t>
      </w:r>
      <w:sdt>
        <w:sdtPr>
          <w:rPr>
            <w:rFonts w:cs="Arial"/>
            <w:noProof/>
            <w:shd w:val="clear" w:color="auto" w:fill="FAFAFA"/>
          </w:rPr>
          <w:id w:val="849452920"/>
          <w:citation/>
        </w:sdtPr>
        <w:sdtEndPr/>
        <w:sdtContent>
          <w:r w:rsidR="00B45B80">
            <w:rPr>
              <w:rFonts w:cs="Arial"/>
              <w:noProof/>
              <w:shd w:val="clear" w:color="auto" w:fill="FAFAFA"/>
            </w:rPr>
            <w:fldChar w:fldCharType="begin"/>
          </w:r>
          <w:r w:rsidR="00B45B80">
            <w:rPr>
              <w:rFonts w:cs="Arial"/>
              <w:noProof/>
              <w:shd w:val="clear" w:color="auto" w:fill="FAFAFA"/>
            </w:rPr>
            <w:instrText xml:space="preserve">CITATION Coo10 \p 62 \l 5129 </w:instrText>
          </w:r>
          <w:r w:rsidR="00B45B80">
            <w:rPr>
              <w:rFonts w:cs="Arial"/>
              <w:noProof/>
              <w:shd w:val="clear" w:color="auto" w:fill="FAFAFA"/>
            </w:rPr>
            <w:fldChar w:fldCharType="separate"/>
          </w:r>
          <w:r w:rsidR="00EC4096">
            <w:rPr>
              <w:rFonts w:cs="Arial"/>
              <w:noProof/>
              <w:shd w:val="clear" w:color="auto" w:fill="FAFAFA"/>
            </w:rPr>
            <w:t xml:space="preserve"> </w:t>
          </w:r>
          <w:r w:rsidR="00EC4096" w:rsidRPr="00EC4096">
            <w:rPr>
              <w:rFonts w:cs="Arial"/>
              <w:noProof/>
              <w:shd w:val="clear" w:color="auto" w:fill="FAFAFA"/>
            </w:rPr>
            <w:t>(Cooper, 2010, p. 62)</w:t>
          </w:r>
          <w:r w:rsidR="00B45B80">
            <w:rPr>
              <w:rFonts w:cs="Arial"/>
              <w:noProof/>
              <w:shd w:val="clear" w:color="auto" w:fill="FAFAFA"/>
            </w:rPr>
            <w:fldChar w:fldCharType="end"/>
          </w:r>
        </w:sdtContent>
      </w:sdt>
      <w:r w:rsidR="00C76112" w:rsidRPr="00376F9F">
        <w:rPr>
          <w:rFonts w:cs="Arial"/>
          <w:noProof/>
          <w:shd w:val="clear" w:color="auto" w:fill="FAFAFA"/>
        </w:rPr>
        <w:t>.</w:t>
      </w:r>
      <w:r w:rsidR="0062793F" w:rsidRPr="00376F9F">
        <w:rPr>
          <w:rFonts w:cs="Arial"/>
          <w:iCs/>
          <w:shd w:val="clear" w:color="auto" w:fill="FAFAFA"/>
        </w:rPr>
        <w:t xml:space="preserve"> </w:t>
      </w:r>
      <w:r w:rsidR="00FD1BCE" w:rsidRPr="00376F9F">
        <w:rPr>
          <w:rFonts w:cs="Arial"/>
          <w:iCs/>
          <w:shd w:val="clear" w:color="auto" w:fill="FAFAFA"/>
        </w:rPr>
        <w:t xml:space="preserve"> Having said that</w:t>
      </w:r>
      <w:r w:rsidR="00376F9F">
        <w:rPr>
          <w:rFonts w:cs="Arial"/>
          <w:iCs/>
          <w:shd w:val="clear" w:color="auto" w:fill="FAFAFA"/>
        </w:rPr>
        <w:t>,</w:t>
      </w:r>
      <w:r w:rsidR="00FD1BCE" w:rsidRPr="00376F9F">
        <w:rPr>
          <w:rFonts w:cs="Arial"/>
          <w:iCs/>
          <w:shd w:val="clear" w:color="auto" w:fill="FAFAFA"/>
        </w:rPr>
        <w:t xml:space="preserve"> Baxter and Jack (2008) warn against gathering too much data and becoming “lost” within the amount retrieved.</w:t>
      </w:r>
    </w:p>
    <w:p w14:paraId="568ACA82" w14:textId="4F9CC362" w:rsidR="00116FAD" w:rsidRPr="00376F9F" w:rsidRDefault="00CF7B8A" w:rsidP="006B2F37">
      <w:pPr>
        <w:tabs>
          <w:tab w:val="left" w:pos="2440"/>
        </w:tabs>
        <w:spacing w:before="20" w:line="240" w:lineRule="auto"/>
        <w:ind w:right="-20"/>
        <w:jc w:val="both"/>
        <w:rPr>
          <w:rFonts w:cs="Arial"/>
          <w:iCs/>
          <w:shd w:val="clear" w:color="auto" w:fill="FAFAFA"/>
        </w:rPr>
      </w:pPr>
      <w:r>
        <w:rPr>
          <w:rFonts w:cs="Arial"/>
          <w:iCs/>
          <w:shd w:val="clear" w:color="auto" w:fill="FAFAFA"/>
        </w:rPr>
        <w:t xml:space="preserve">Ross et al., </w:t>
      </w:r>
      <w:r w:rsidR="00116FAD" w:rsidRPr="00376F9F">
        <w:rPr>
          <w:rFonts w:cs="Arial"/>
          <w:iCs/>
          <w:shd w:val="clear" w:color="auto" w:fill="FAFAFA"/>
        </w:rPr>
        <w:t xml:space="preserve">(2014) designed a discussion guide from the information retrieved from the literature review based on the emerging </w:t>
      </w:r>
      <w:r w:rsidR="000A7FE7" w:rsidRPr="00376F9F">
        <w:rPr>
          <w:rFonts w:cs="Arial"/>
          <w:iCs/>
          <w:shd w:val="clear" w:color="auto" w:fill="FAFAFA"/>
        </w:rPr>
        <w:t xml:space="preserve">themes; this is a much used method </w:t>
      </w:r>
      <w:sdt>
        <w:sdtPr>
          <w:rPr>
            <w:rFonts w:cs="Arial"/>
            <w:iCs/>
            <w:shd w:val="clear" w:color="auto" w:fill="FAFAFA"/>
          </w:rPr>
          <w:id w:val="1262877906"/>
          <w:citation/>
        </w:sdtPr>
        <w:sdtEndPr/>
        <w:sdtContent>
          <w:r w:rsidR="000A7FE7" w:rsidRPr="00376F9F">
            <w:rPr>
              <w:rFonts w:cs="Arial"/>
              <w:iCs/>
              <w:shd w:val="clear" w:color="auto" w:fill="FAFAFA"/>
            </w:rPr>
            <w:fldChar w:fldCharType="begin"/>
          </w:r>
          <w:r w:rsidR="000A7FE7" w:rsidRPr="00376F9F">
            <w:rPr>
              <w:rFonts w:cs="Arial"/>
              <w:iCs/>
              <w:shd w:val="clear" w:color="auto" w:fill="FAFAFA"/>
            </w:rPr>
            <w:instrText xml:space="preserve"> CITATION Bax08 \l 5129 </w:instrText>
          </w:r>
          <w:r w:rsidR="000A7FE7" w:rsidRPr="00376F9F">
            <w:rPr>
              <w:rFonts w:cs="Arial"/>
              <w:iCs/>
              <w:shd w:val="clear" w:color="auto" w:fill="FAFAFA"/>
            </w:rPr>
            <w:fldChar w:fldCharType="separate"/>
          </w:r>
          <w:r w:rsidR="00EC4096" w:rsidRPr="00EC4096">
            <w:rPr>
              <w:rFonts w:cs="Arial"/>
              <w:noProof/>
              <w:shd w:val="clear" w:color="auto" w:fill="FAFAFA"/>
            </w:rPr>
            <w:t>(Baxter &amp; Jack, 2008)</w:t>
          </w:r>
          <w:r w:rsidR="000A7FE7" w:rsidRPr="00376F9F">
            <w:rPr>
              <w:rFonts w:cs="Arial"/>
              <w:iCs/>
              <w:shd w:val="clear" w:color="auto" w:fill="FAFAFA"/>
            </w:rPr>
            <w:fldChar w:fldCharType="end"/>
          </w:r>
        </w:sdtContent>
      </w:sdt>
      <w:r w:rsidR="000A7FE7" w:rsidRPr="00376F9F">
        <w:rPr>
          <w:rFonts w:cs="Arial"/>
          <w:iCs/>
          <w:shd w:val="clear" w:color="auto" w:fill="FAFAFA"/>
        </w:rPr>
        <w:t xml:space="preserve">. </w:t>
      </w:r>
      <w:r w:rsidR="00116FAD" w:rsidRPr="00376F9F">
        <w:rPr>
          <w:rFonts w:cs="Arial"/>
          <w:iCs/>
          <w:shd w:val="clear" w:color="auto" w:fill="FAFAFA"/>
        </w:rPr>
        <w:t xml:space="preserve">They then went on to form a pilot focus group which included an academic supervisor who oversaw the wording of the discussion guide and the order of questions. </w:t>
      </w:r>
      <w:r w:rsidR="00FD1BCE" w:rsidRPr="00376F9F">
        <w:rPr>
          <w:rFonts w:cs="Arial"/>
          <w:iCs/>
          <w:shd w:val="clear" w:color="auto" w:fill="FAFAFA"/>
        </w:rPr>
        <w:t xml:space="preserve"> This is important as a way of trying to eliminate suggesting answers and</w:t>
      </w:r>
      <w:r w:rsidR="00376F9F">
        <w:rPr>
          <w:rFonts w:cs="Arial"/>
          <w:iCs/>
          <w:shd w:val="clear" w:color="auto" w:fill="FAFAFA"/>
        </w:rPr>
        <w:t xml:space="preserve"> helps </w:t>
      </w:r>
      <w:r w:rsidR="00FD1BCE" w:rsidRPr="00376F9F">
        <w:rPr>
          <w:rFonts w:cs="Arial"/>
          <w:iCs/>
          <w:shd w:val="clear" w:color="auto" w:fill="FAFAFA"/>
        </w:rPr>
        <w:t xml:space="preserve">to keep answers </w:t>
      </w:r>
      <w:r w:rsidR="00376F9F">
        <w:rPr>
          <w:rFonts w:cs="Arial"/>
          <w:iCs/>
          <w:shd w:val="clear" w:color="auto" w:fill="FAFAFA"/>
        </w:rPr>
        <w:t xml:space="preserve">given </w:t>
      </w:r>
      <w:r w:rsidR="00FD1BCE" w:rsidRPr="00376F9F">
        <w:rPr>
          <w:rFonts w:cs="Arial"/>
          <w:iCs/>
          <w:shd w:val="clear" w:color="auto" w:fill="FAFAFA"/>
        </w:rPr>
        <w:t>as the lived experience of the subjects</w:t>
      </w:r>
      <w:sdt>
        <w:sdtPr>
          <w:rPr>
            <w:rFonts w:cs="Arial"/>
            <w:iCs/>
            <w:shd w:val="clear" w:color="auto" w:fill="FAFAFA"/>
          </w:rPr>
          <w:id w:val="-1026255639"/>
          <w:citation/>
        </w:sdtPr>
        <w:sdtEndPr/>
        <w:sdtContent>
          <w:r w:rsidR="003A6805" w:rsidRPr="00376F9F">
            <w:rPr>
              <w:rFonts w:cs="Arial"/>
              <w:iCs/>
              <w:shd w:val="clear" w:color="auto" w:fill="FAFAFA"/>
            </w:rPr>
            <w:fldChar w:fldCharType="begin"/>
          </w:r>
          <w:r w:rsidR="003A6805" w:rsidRPr="00376F9F">
            <w:rPr>
              <w:rFonts w:cs="Arial"/>
              <w:iCs/>
              <w:shd w:val="clear" w:color="auto" w:fill="FAFAFA"/>
            </w:rPr>
            <w:instrText xml:space="preserve"> CITATION Tur10 \l 5129 </w:instrText>
          </w:r>
          <w:r w:rsidR="003A6805" w:rsidRPr="00376F9F">
            <w:rPr>
              <w:rFonts w:cs="Arial"/>
              <w:iCs/>
              <w:shd w:val="clear" w:color="auto" w:fill="FAFAFA"/>
            </w:rPr>
            <w:fldChar w:fldCharType="separate"/>
          </w:r>
          <w:r w:rsidR="00EC4096">
            <w:rPr>
              <w:rFonts w:cs="Arial"/>
              <w:iCs/>
              <w:noProof/>
              <w:shd w:val="clear" w:color="auto" w:fill="FAFAFA"/>
            </w:rPr>
            <w:t xml:space="preserve"> </w:t>
          </w:r>
          <w:r w:rsidR="00EC4096" w:rsidRPr="00EC4096">
            <w:rPr>
              <w:rFonts w:cs="Arial"/>
              <w:noProof/>
              <w:shd w:val="clear" w:color="auto" w:fill="FAFAFA"/>
            </w:rPr>
            <w:t>(Turner, 2010)</w:t>
          </w:r>
          <w:r w:rsidR="003A6805" w:rsidRPr="00376F9F">
            <w:rPr>
              <w:rFonts w:cs="Arial"/>
              <w:iCs/>
              <w:shd w:val="clear" w:color="auto" w:fill="FAFAFA"/>
            </w:rPr>
            <w:fldChar w:fldCharType="end"/>
          </w:r>
        </w:sdtContent>
      </w:sdt>
      <w:r w:rsidR="00FD1BCE" w:rsidRPr="00376F9F">
        <w:rPr>
          <w:rFonts w:cs="Arial"/>
          <w:iCs/>
          <w:shd w:val="clear" w:color="auto" w:fill="FAFAFA"/>
        </w:rPr>
        <w:t xml:space="preserve">. </w:t>
      </w:r>
      <w:r>
        <w:rPr>
          <w:rFonts w:cs="Arial"/>
          <w:iCs/>
          <w:shd w:val="clear" w:color="auto" w:fill="FAFAFA"/>
        </w:rPr>
        <w:t>Ross et al.,</w:t>
      </w:r>
      <w:r w:rsidR="00116FAD" w:rsidRPr="00376F9F">
        <w:rPr>
          <w:rFonts w:cs="Arial"/>
          <w:iCs/>
          <w:shd w:val="clear" w:color="auto" w:fill="FAFAFA"/>
        </w:rPr>
        <w:t xml:space="preserve"> (2014) show the discussion guide within the published study </w:t>
      </w:r>
      <w:r w:rsidR="00376F9F">
        <w:rPr>
          <w:rFonts w:cs="Arial"/>
          <w:iCs/>
          <w:shd w:val="clear" w:color="auto" w:fill="FAFAFA"/>
        </w:rPr>
        <w:t xml:space="preserve">but not the interview questions thus </w:t>
      </w:r>
      <w:r w:rsidR="00E25B76">
        <w:rPr>
          <w:rFonts w:cs="Arial"/>
          <w:iCs/>
          <w:shd w:val="clear" w:color="auto" w:fill="FAFAFA"/>
        </w:rPr>
        <w:t>allowing readers to evaluate one but not the other.</w:t>
      </w:r>
      <w:r w:rsidR="00B45B80">
        <w:rPr>
          <w:rFonts w:cs="Arial"/>
          <w:iCs/>
          <w:shd w:val="clear" w:color="auto" w:fill="FAFAFA"/>
        </w:rPr>
        <w:t xml:space="preserve"> The discussion guide was compiled of open questions</w:t>
      </w:r>
      <w:r w:rsidR="00D31A0D">
        <w:rPr>
          <w:rFonts w:cs="Arial"/>
          <w:iCs/>
          <w:shd w:val="clear" w:color="auto" w:fill="FAFAFA"/>
        </w:rPr>
        <w:t xml:space="preserve"> which is the recommended process for qualitative research</w:t>
      </w:r>
      <w:r w:rsidR="00B45B80">
        <w:rPr>
          <w:rFonts w:cs="Arial"/>
          <w:iCs/>
          <w:shd w:val="clear" w:color="auto" w:fill="FAFAFA"/>
        </w:rPr>
        <w:t xml:space="preserve"> </w:t>
      </w:r>
      <w:sdt>
        <w:sdtPr>
          <w:rPr>
            <w:rFonts w:cs="Arial"/>
            <w:iCs/>
            <w:shd w:val="clear" w:color="auto" w:fill="FAFAFA"/>
          </w:rPr>
          <w:id w:val="72713174"/>
          <w:citation/>
        </w:sdtPr>
        <w:sdtEndPr/>
        <w:sdtContent>
          <w:r w:rsidR="00140553">
            <w:rPr>
              <w:rFonts w:cs="Arial"/>
              <w:iCs/>
              <w:shd w:val="clear" w:color="auto" w:fill="FAFAFA"/>
            </w:rPr>
            <w:fldChar w:fldCharType="begin"/>
          </w:r>
          <w:r w:rsidR="00140553">
            <w:rPr>
              <w:rFonts w:cs="Arial"/>
              <w:iCs/>
              <w:shd w:val="clear" w:color="auto" w:fill="FAFAFA"/>
            </w:rPr>
            <w:instrText xml:space="preserve">CITATION Nat14 \p 49 \l 5129 </w:instrText>
          </w:r>
          <w:r w:rsidR="00140553">
            <w:rPr>
              <w:rFonts w:cs="Arial"/>
              <w:iCs/>
              <w:shd w:val="clear" w:color="auto" w:fill="FAFAFA"/>
            </w:rPr>
            <w:fldChar w:fldCharType="separate"/>
          </w:r>
          <w:r w:rsidR="00EC4096" w:rsidRPr="00EC4096">
            <w:rPr>
              <w:rFonts w:cs="Arial"/>
              <w:noProof/>
              <w:shd w:val="clear" w:color="auto" w:fill="FAFAFA"/>
            </w:rPr>
            <w:t>(National Centre for Social Research, 2014, p. 49)</w:t>
          </w:r>
          <w:r w:rsidR="00140553">
            <w:rPr>
              <w:rFonts w:cs="Arial"/>
              <w:iCs/>
              <w:shd w:val="clear" w:color="auto" w:fill="FAFAFA"/>
            </w:rPr>
            <w:fldChar w:fldCharType="end"/>
          </w:r>
        </w:sdtContent>
      </w:sdt>
      <w:sdt>
        <w:sdtPr>
          <w:rPr>
            <w:rFonts w:cs="Arial"/>
            <w:iCs/>
            <w:shd w:val="clear" w:color="auto" w:fill="FAFAFA"/>
          </w:rPr>
          <w:id w:val="968935706"/>
          <w:citation/>
        </w:sdtPr>
        <w:sdtEndPr/>
        <w:sdtContent>
          <w:r w:rsidR="00D31A0D">
            <w:rPr>
              <w:rFonts w:cs="Arial"/>
              <w:iCs/>
              <w:shd w:val="clear" w:color="auto" w:fill="FAFAFA"/>
            </w:rPr>
            <w:fldChar w:fldCharType="begin"/>
          </w:r>
          <w:r w:rsidR="00D31A0D">
            <w:rPr>
              <w:rFonts w:cs="Arial"/>
              <w:iCs/>
              <w:shd w:val="clear" w:color="auto" w:fill="FAFAFA"/>
            </w:rPr>
            <w:instrText xml:space="preserve">CITATION Fli09 \p 34 \l 5129 </w:instrText>
          </w:r>
          <w:r w:rsidR="00D31A0D">
            <w:rPr>
              <w:rFonts w:cs="Arial"/>
              <w:iCs/>
              <w:shd w:val="clear" w:color="auto" w:fill="FAFAFA"/>
            </w:rPr>
            <w:fldChar w:fldCharType="separate"/>
          </w:r>
          <w:r w:rsidR="00EC4096">
            <w:rPr>
              <w:rFonts w:cs="Arial"/>
              <w:iCs/>
              <w:noProof/>
              <w:shd w:val="clear" w:color="auto" w:fill="FAFAFA"/>
            </w:rPr>
            <w:t xml:space="preserve"> </w:t>
          </w:r>
          <w:r w:rsidR="00EC4096" w:rsidRPr="00EC4096">
            <w:rPr>
              <w:rFonts w:cs="Arial"/>
              <w:noProof/>
              <w:shd w:val="clear" w:color="auto" w:fill="FAFAFA"/>
            </w:rPr>
            <w:t>(Flick, 2009, p. 34)</w:t>
          </w:r>
          <w:r w:rsidR="00D31A0D">
            <w:rPr>
              <w:rFonts w:cs="Arial"/>
              <w:iCs/>
              <w:shd w:val="clear" w:color="auto" w:fill="FAFAFA"/>
            </w:rPr>
            <w:fldChar w:fldCharType="end"/>
          </w:r>
        </w:sdtContent>
      </w:sdt>
      <w:r w:rsidR="00D31A0D">
        <w:rPr>
          <w:rFonts w:cs="Arial"/>
          <w:iCs/>
          <w:shd w:val="clear" w:color="auto" w:fill="FAFAFA"/>
        </w:rPr>
        <w:t>.</w:t>
      </w:r>
    </w:p>
    <w:p w14:paraId="2587B618" w14:textId="47E4E52D" w:rsidR="00636E8B" w:rsidRDefault="00CF7B8A" w:rsidP="006B2F37">
      <w:pPr>
        <w:tabs>
          <w:tab w:val="left" w:pos="2440"/>
        </w:tabs>
        <w:spacing w:before="20" w:line="240" w:lineRule="auto"/>
        <w:ind w:right="-20"/>
        <w:jc w:val="both"/>
        <w:rPr>
          <w:rFonts w:cs="Arial"/>
          <w:iCs/>
          <w:shd w:val="clear" w:color="auto" w:fill="FAFAFA"/>
        </w:rPr>
      </w:pPr>
      <w:r>
        <w:rPr>
          <w:rFonts w:cs="Arial"/>
          <w:iCs/>
          <w:shd w:val="clear" w:color="auto" w:fill="FAFAFA"/>
        </w:rPr>
        <w:t>Ross et al.,</w:t>
      </w:r>
      <w:r w:rsidR="00967763">
        <w:rPr>
          <w:rFonts w:cs="Arial"/>
          <w:iCs/>
          <w:shd w:val="clear" w:color="auto" w:fill="FAFAFA"/>
        </w:rPr>
        <w:t xml:space="preserve"> (2014) </w:t>
      </w:r>
      <w:r w:rsidR="00A9624E">
        <w:rPr>
          <w:rFonts w:cs="Arial"/>
          <w:iCs/>
          <w:shd w:val="clear" w:color="auto" w:fill="FAFAFA"/>
        </w:rPr>
        <w:t xml:space="preserve">used a thorough system of recording and checking the data </w:t>
      </w:r>
      <w:r w:rsidR="00DF373E">
        <w:rPr>
          <w:rFonts w:cs="Arial"/>
          <w:iCs/>
          <w:shd w:val="clear" w:color="auto" w:fill="FAFAFA"/>
        </w:rPr>
        <w:t>by</w:t>
      </w:r>
      <w:r w:rsidR="00A9624E">
        <w:rPr>
          <w:rFonts w:cs="Arial"/>
          <w:iCs/>
          <w:shd w:val="clear" w:color="auto" w:fill="FAFAFA"/>
        </w:rPr>
        <w:t xml:space="preserve"> all the authors of the study</w:t>
      </w:r>
      <w:r w:rsidR="00DF373E">
        <w:rPr>
          <w:rFonts w:cs="Arial"/>
          <w:iCs/>
          <w:shd w:val="clear" w:color="auto" w:fill="FAFAFA"/>
        </w:rPr>
        <w:t xml:space="preserve">. They then used a framework matrix and a </w:t>
      </w:r>
      <w:r w:rsidR="00A9624E">
        <w:rPr>
          <w:rFonts w:cs="Arial"/>
          <w:iCs/>
          <w:shd w:val="clear" w:color="auto" w:fill="FAFAFA"/>
        </w:rPr>
        <w:t>noted computer system</w:t>
      </w:r>
      <w:r w:rsidR="00DF373E">
        <w:rPr>
          <w:rFonts w:cs="Arial"/>
          <w:iCs/>
          <w:shd w:val="clear" w:color="auto" w:fill="FAFAFA"/>
        </w:rPr>
        <w:t xml:space="preserve"> for data storage and analysis. </w:t>
      </w:r>
      <w:r w:rsidR="000D4BB4">
        <w:rPr>
          <w:rFonts w:cs="Arial"/>
          <w:iCs/>
          <w:shd w:val="clear" w:color="auto" w:fill="FAFAFA"/>
        </w:rPr>
        <w:t xml:space="preserve">As </w:t>
      </w:r>
      <w:r w:rsidR="003B54EB" w:rsidRPr="000D4BB4">
        <w:rPr>
          <w:rFonts w:cs="Arial"/>
          <w:noProof/>
          <w:shd w:val="clear" w:color="auto" w:fill="FAFAFA"/>
        </w:rPr>
        <w:t>Bazely &amp; Jackson</w:t>
      </w:r>
      <w:r w:rsidR="003B54EB">
        <w:rPr>
          <w:rFonts w:cs="Arial"/>
          <w:noProof/>
          <w:shd w:val="clear" w:color="auto" w:fill="FAFAFA"/>
        </w:rPr>
        <w:t xml:space="preserve"> (</w:t>
      </w:r>
      <w:r w:rsidR="003B54EB" w:rsidRPr="000D4BB4">
        <w:rPr>
          <w:rFonts w:cs="Arial"/>
          <w:noProof/>
          <w:shd w:val="clear" w:color="auto" w:fill="FAFAFA"/>
        </w:rPr>
        <w:t>2013)</w:t>
      </w:r>
      <w:r w:rsidR="000D4BB4">
        <w:rPr>
          <w:rFonts w:cs="Arial"/>
          <w:iCs/>
          <w:shd w:val="clear" w:color="auto" w:fill="FAFAFA"/>
        </w:rPr>
        <w:t xml:space="preserve">          note in their book</w:t>
      </w:r>
      <w:r w:rsidR="003B54EB">
        <w:rPr>
          <w:rFonts w:cs="Arial"/>
          <w:iCs/>
          <w:shd w:val="clear" w:color="auto" w:fill="FAFAFA"/>
        </w:rPr>
        <w:t>,</w:t>
      </w:r>
      <w:r w:rsidR="000D4BB4">
        <w:rPr>
          <w:rFonts w:cs="Arial"/>
          <w:iCs/>
          <w:shd w:val="clear" w:color="auto" w:fill="FAFAFA"/>
        </w:rPr>
        <w:t xml:space="preserve"> data analysis of qualitative data relies upon the researcher’s perspectives, the methodology of the study and how those perspectives affect the interpretation of the data.  Using multiple researchers to sift through the data strengthens the validity and variance of key resultant </w:t>
      </w:r>
      <w:r w:rsidR="00E83DA2">
        <w:rPr>
          <w:rFonts w:cs="Arial"/>
          <w:iCs/>
          <w:shd w:val="clear" w:color="auto" w:fill="FAFAFA"/>
        </w:rPr>
        <w:t>themes</w:t>
      </w:r>
      <w:sdt>
        <w:sdtPr>
          <w:rPr>
            <w:rFonts w:cs="Arial"/>
            <w:iCs/>
            <w:shd w:val="clear" w:color="auto" w:fill="FAFAFA"/>
          </w:rPr>
          <w:id w:val="1188960040"/>
          <w:citation/>
        </w:sdtPr>
        <w:sdtEndPr/>
        <w:sdtContent>
          <w:r w:rsidR="00E83DA2">
            <w:rPr>
              <w:rFonts w:cs="Arial"/>
              <w:iCs/>
              <w:shd w:val="clear" w:color="auto" w:fill="FAFAFA"/>
            </w:rPr>
            <w:fldChar w:fldCharType="begin"/>
          </w:r>
          <w:r w:rsidR="00E83DA2">
            <w:rPr>
              <w:rFonts w:cs="Arial"/>
              <w:iCs/>
              <w:shd w:val="clear" w:color="auto" w:fill="FAFAFA"/>
            </w:rPr>
            <w:instrText xml:space="preserve">CITATION Mil14 \p 20 \l 5129 </w:instrText>
          </w:r>
          <w:r w:rsidR="00E83DA2">
            <w:rPr>
              <w:rFonts w:cs="Arial"/>
              <w:iCs/>
              <w:shd w:val="clear" w:color="auto" w:fill="FAFAFA"/>
            </w:rPr>
            <w:fldChar w:fldCharType="separate"/>
          </w:r>
          <w:r w:rsidR="00EC4096">
            <w:rPr>
              <w:rFonts w:cs="Arial"/>
              <w:iCs/>
              <w:noProof/>
              <w:shd w:val="clear" w:color="auto" w:fill="FAFAFA"/>
            </w:rPr>
            <w:t xml:space="preserve"> </w:t>
          </w:r>
          <w:r w:rsidR="00EC4096" w:rsidRPr="00EC4096">
            <w:rPr>
              <w:rFonts w:cs="Arial"/>
              <w:noProof/>
              <w:shd w:val="clear" w:color="auto" w:fill="FAFAFA"/>
            </w:rPr>
            <w:t>(Miles, Huberman, &amp; Saldana, 2014, p. 20)</w:t>
          </w:r>
          <w:r w:rsidR="00E83DA2">
            <w:rPr>
              <w:rFonts w:cs="Arial"/>
              <w:iCs/>
              <w:shd w:val="clear" w:color="auto" w:fill="FAFAFA"/>
            </w:rPr>
            <w:fldChar w:fldCharType="end"/>
          </w:r>
        </w:sdtContent>
      </w:sdt>
      <w:r w:rsidR="00E83DA2">
        <w:rPr>
          <w:rFonts w:cs="Arial"/>
          <w:iCs/>
          <w:shd w:val="clear" w:color="auto" w:fill="FAFAFA"/>
        </w:rPr>
        <w:t xml:space="preserve">.  </w:t>
      </w:r>
      <w:r w:rsidR="00636E8B">
        <w:rPr>
          <w:rFonts w:cs="Arial"/>
          <w:iCs/>
          <w:shd w:val="clear" w:color="auto" w:fill="FAFAFA"/>
        </w:rPr>
        <w:t xml:space="preserve">One of the researchers is a nurse practitioner; Miles et al., (2014) postulate </w:t>
      </w:r>
      <w:r w:rsidR="00636E8B">
        <w:rPr>
          <w:rFonts w:cs="Arial"/>
          <w:iCs/>
          <w:shd w:val="clear" w:color="auto" w:fill="FAFAFA"/>
        </w:rPr>
        <w:lastRenderedPageBreak/>
        <w:t>that experience in the field being studied allows for more complex and subtle data to be garnered from the information gathered.</w:t>
      </w:r>
      <w:r w:rsidR="00636E8B" w:rsidRPr="00376F9F">
        <w:rPr>
          <w:rFonts w:cs="Arial"/>
          <w:iCs/>
          <w:shd w:val="clear" w:color="auto" w:fill="FAFAFA"/>
        </w:rPr>
        <w:t xml:space="preserve"> </w:t>
      </w:r>
    </w:p>
    <w:p w14:paraId="62617A87" w14:textId="77777777" w:rsidR="00CC3298" w:rsidRDefault="00DB491A" w:rsidP="006B2F37">
      <w:pPr>
        <w:tabs>
          <w:tab w:val="left" w:pos="2440"/>
        </w:tabs>
        <w:spacing w:before="20" w:line="240" w:lineRule="auto"/>
        <w:ind w:right="-20"/>
        <w:jc w:val="both"/>
        <w:rPr>
          <w:rFonts w:cs="Arial"/>
          <w:noProof/>
          <w:shd w:val="clear" w:color="auto" w:fill="FAFAFA"/>
        </w:rPr>
      </w:pPr>
      <w:r>
        <w:rPr>
          <w:rFonts w:cs="Arial"/>
          <w:iCs/>
          <w:shd w:val="clear" w:color="auto" w:fill="FAFAFA"/>
        </w:rPr>
        <w:t>Ross et al., allow for the fact that there are some quite considerable limi</w:t>
      </w:r>
      <w:r w:rsidR="004D2049">
        <w:rPr>
          <w:rFonts w:cs="Arial"/>
          <w:iCs/>
          <w:shd w:val="clear" w:color="auto" w:fill="FAFAFA"/>
        </w:rPr>
        <w:t>t</w:t>
      </w:r>
      <w:r>
        <w:rPr>
          <w:rFonts w:cs="Arial"/>
          <w:iCs/>
          <w:shd w:val="clear" w:color="auto" w:fill="FAFAFA"/>
        </w:rPr>
        <w:t>ations within the study.</w:t>
      </w:r>
      <w:r w:rsidR="00956343">
        <w:rPr>
          <w:rFonts w:cs="Arial"/>
          <w:iCs/>
          <w:shd w:val="clear" w:color="auto" w:fill="FAFAFA"/>
        </w:rPr>
        <w:t xml:space="preserve"> </w:t>
      </w:r>
      <w:r w:rsidR="00F11A33" w:rsidRPr="00F11A33">
        <w:rPr>
          <w:rFonts w:cs="Arial"/>
          <w:noProof/>
          <w:shd w:val="clear" w:color="auto" w:fill="FAFAFA"/>
        </w:rPr>
        <w:t>Denscombe</w:t>
      </w:r>
      <w:r w:rsidR="00F11A33">
        <w:rPr>
          <w:rFonts w:cs="Arial"/>
          <w:noProof/>
          <w:shd w:val="clear" w:color="auto" w:fill="FAFAFA"/>
        </w:rPr>
        <w:t xml:space="preserve"> (</w:t>
      </w:r>
      <w:r w:rsidR="00F11A33" w:rsidRPr="00F11A33">
        <w:rPr>
          <w:rFonts w:cs="Arial"/>
          <w:noProof/>
          <w:shd w:val="clear" w:color="auto" w:fill="FAFAFA"/>
        </w:rPr>
        <w:t>2010</w:t>
      </w:r>
      <w:r w:rsidR="00B45B80">
        <w:rPr>
          <w:rFonts w:cs="Arial"/>
          <w:noProof/>
          <w:shd w:val="clear" w:color="auto" w:fill="FAFAFA"/>
        </w:rPr>
        <w:t>, p. 27</w:t>
      </w:r>
      <w:r w:rsidR="00F11A33" w:rsidRPr="00F11A33">
        <w:rPr>
          <w:rFonts w:cs="Arial"/>
          <w:noProof/>
          <w:shd w:val="clear" w:color="auto" w:fill="FAFAFA"/>
        </w:rPr>
        <w:t>)</w:t>
      </w:r>
      <w:r w:rsidR="00E02AA9">
        <w:rPr>
          <w:rFonts w:cs="Arial"/>
          <w:noProof/>
          <w:shd w:val="clear" w:color="auto" w:fill="FAFAFA"/>
        </w:rPr>
        <w:t xml:space="preserve"> states that it</w:t>
      </w:r>
      <w:r w:rsidR="00E64A53">
        <w:rPr>
          <w:rFonts w:cs="Arial"/>
          <w:noProof/>
          <w:shd w:val="clear" w:color="auto" w:fill="FAFAFA"/>
        </w:rPr>
        <w:t xml:space="preserve"> is good research practice</w:t>
      </w:r>
      <w:r w:rsidR="00E02AA9">
        <w:rPr>
          <w:rFonts w:cs="Arial"/>
          <w:noProof/>
          <w:shd w:val="clear" w:color="auto" w:fill="FAFAFA"/>
        </w:rPr>
        <w:t xml:space="preserve"> to acknowledge the shortcomings</w:t>
      </w:r>
      <w:r w:rsidR="00E64A53">
        <w:rPr>
          <w:rFonts w:cs="Arial"/>
          <w:noProof/>
          <w:shd w:val="clear" w:color="auto" w:fill="FAFAFA"/>
        </w:rPr>
        <w:t>.</w:t>
      </w:r>
      <w:r w:rsidR="00B45B80">
        <w:rPr>
          <w:rFonts w:cs="Arial"/>
          <w:noProof/>
          <w:shd w:val="clear" w:color="auto" w:fill="FAFAFA"/>
        </w:rPr>
        <w:t xml:space="preserve">  </w:t>
      </w:r>
      <w:r w:rsidR="000A5722">
        <w:rPr>
          <w:rFonts w:cs="Arial"/>
          <w:noProof/>
          <w:shd w:val="clear" w:color="auto" w:fill="FAFAFA"/>
        </w:rPr>
        <w:t>One of the limitations listed ascribes to the fact that the participants knew the researcher was a nurse prescriber (</w:t>
      </w:r>
      <w:r w:rsidR="000A5722" w:rsidRPr="000A5722">
        <w:rPr>
          <w:rFonts w:cs="Arial"/>
          <w:noProof/>
          <w:shd w:val="clear" w:color="auto" w:fill="FAFAFA"/>
        </w:rPr>
        <w:t>Ross,</w:t>
      </w:r>
      <w:r w:rsidR="000A5722">
        <w:rPr>
          <w:rFonts w:cs="Arial"/>
          <w:noProof/>
          <w:shd w:val="clear" w:color="auto" w:fill="FAFAFA"/>
        </w:rPr>
        <w:t xml:space="preserve"> et al.,</w:t>
      </w:r>
      <w:r w:rsidR="000A5722" w:rsidRPr="000A5722">
        <w:rPr>
          <w:rFonts w:cs="Arial"/>
          <w:noProof/>
          <w:shd w:val="clear" w:color="auto" w:fill="FAFAFA"/>
        </w:rPr>
        <w:t xml:space="preserve">  2014)</w:t>
      </w:r>
      <w:r w:rsidR="000A5722">
        <w:rPr>
          <w:rFonts w:cs="Arial"/>
          <w:noProof/>
          <w:shd w:val="clear" w:color="auto" w:fill="FAFAFA"/>
        </w:rPr>
        <w:t>, it has been shown that participants react differently depending on who is interviewing them therefore affecting the information retreived</w:t>
      </w:r>
      <w:sdt>
        <w:sdtPr>
          <w:rPr>
            <w:rFonts w:cs="Arial"/>
            <w:noProof/>
            <w:shd w:val="clear" w:color="auto" w:fill="FAFAFA"/>
          </w:rPr>
          <w:id w:val="-132103931"/>
          <w:citation/>
        </w:sdtPr>
        <w:sdtEndPr/>
        <w:sdtContent>
          <w:r w:rsidR="000A5722">
            <w:rPr>
              <w:rFonts w:cs="Arial"/>
              <w:noProof/>
              <w:shd w:val="clear" w:color="auto" w:fill="FAFAFA"/>
            </w:rPr>
            <w:fldChar w:fldCharType="begin"/>
          </w:r>
          <w:r w:rsidR="000A5722">
            <w:rPr>
              <w:rFonts w:cs="Arial"/>
              <w:noProof/>
              <w:shd w:val="clear" w:color="auto" w:fill="FAFAFA"/>
            </w:rPr>
            <w:instrText xml:space="preserve">CITATION Den10 \p 178 \l 5129 </w:instrText>
          </w:r>
          <w:r w:rsidR="000A5722">
            <w:rPr>
              <w:rFonts w:cs="Arial"/>
              <w:noProof/>
              <w:shd w:val="clear" w:color="auto" w:fill="FAFAFA"/>
            </w:rPr>
            <w:fldChar w:fldCharType="separate"/>
          </w:r>
          <w:r w:rsidR="00EC4096">
            <w:rPr>
              <w:rFonts w:cs="Arial"/>
              <w:noProof/>
              <w:shd w:val="clear" w:color="auto" w:fill="FAFAFA"/>
            </w:rPr>
            <w:t xml:space="preserve"> </w:t>
          </w:r>
          <w:r w:rsidR="00EC4096" w:rsidRPr="00EC4096">
            <w:rPr>
              <w:rFonts w:cs="Arial"/>
              <w:noProof/>
              <w:shd w:val="clear" w:color="auto" w:fill="FAFAFA"/>
            </w:rPr>
            <w:t>(Denscombe, 2010, p. 178)</w:t>
          </w:r>
          <w:r w:rsidR="000A5722">
            <w:rPr>
              <w:rFonts w:cs="Arial"/>
              <w:noProof/>
              <w:shd w:val="clear" w:color="auto" w:fill="FAFAFA"/>
            </w:rPr>
            <w:fldChar w:fldCharType="end"/>
          </w:r>
        </w:sdtContent>
      </w:sdt>
      <w:r w:rsidR="000A5722">
        <w:rPr>
          <w:rFonts w:cs="Arial"/>
          <w:noProof/>
          <w:shd w:val="clear" w:color="auto" w:fill="FAFAFA"/>
        </w:rPr>
        <w:t xml:space="preserve">. </w:t>
      </w:r>
      <w:r w:rsidR="00B9410B">
        <w:rPr>
          <w:rFonts w:cs="Arial"/>
          <w:noProof/>
          <w:shd w:val="clear" w:color="auto" w:fill="FAFAFA"/>
        </w:rPr>
        <w:t>Besides the points raised by Ross et al., it can be seen that there are relatively few clients interviewed compared to stake holders</w:t>
      </w:r>
      <w:r w:rsidR="00CC3298">
        <w:rPr>
          <w:rFonts w:cs="Arial"/>
          <w:noProof/>
          <w:shd w:val="clear" w:color="auto" w:fill="FAFAFA"/>
        </w:rPr>
        <w:t xml:space="preserve"> at approximately a 1:2 ratio</w:t>
      </w:r>
      <w:r w:rsidR="00B9410B">
        <w:rPr>
          <w:rFonts w:cs="Arial"/>
          <w:noProof/>
          <w:shd w:val="clear" w:color="auto" w:fill="FAFAFA"/>
        </w:rPr>
        <w:t xml:space="preserve">.  As this study is particularly concerned with the client viewpoint that limits the validity of the study. </w:t>
      </w:r>
      <w:r w:rsidR="00CC3298">
        <w:rPr>
          <w:rFonts w:cs="Arial"/>
          <w:noProof/>
          <w:shd w:val="clear" w:color="auto" w:fill="FAFAFA"/>
        </w:rPr>
        <w:t>Denscombe (2010, p.35) states that the “best information” is obtained  when the sample is relevant to the research question.</w:t>
      </w:r>
      <w:r w:rsidR="000A5722">
        <w:rPr>
          <w:rFonts w:cs="Arial"/>
          <w:noProof/>
          <w:shd w:val="clear" w:color="auto" w:fill="FAFAFA"/>
        </w:rPr>
        <w:t xml:space="preserve"> </w:t>
      </w:r>
    </w:p>
    <w:p w14:paraId="57CD85F5" w14:textId="7531242D" w:rsidR="00140553" w:rsidRDefault="00B80EC8" w:rsidP="006B2F37">
      <w:pPr>
        <w:tabs>
          <w:tab w:val="left" w:pos="2440"/>
        </w:tabs>
        <w:spacing w:before="20" w:line="240" w:lineRule="auto"/>
        <w:ind w:right="-20"/>
        <w:jc w:val="both"/>
        <w:rPr>
          <w:rFonts w:eastAsia="Arial" w:cs="Arial"/>
          <w:szCs w:val="24"/>
          <w:u w:color="000000"/>
        </w:rPr>
      </w:pPr>
      <w:r>
        <w:rPr>
          <w:rFonts w:eastAsia="Arial" w:cs="Arial"/>
          <w:szCs w:val="24"/>
          <w:u w:color="000000"/>
        </w:rPr>
        <w:t>Good ethical practice</w:t>
      </w:r>
      <w:r w:rsidR="00827E8D">
        <w:rPr>
          <w:rFonts w:eastAsia="Arial" w:cs="Arial"/>
          <w:szCs w:val="24"/>
          <w:u w:color="000000"/>
        </w:rPr>
        <w:t>,</w:t>
      </w:r>
      <w:r>
        <w:rPr>
          <w:rFonts w:eastAsia="Arial" w:cs="Arial"/>
          <w:szCs w:val="24"/>
          <w:u w:color="000000"/>
        </w:rPr>
        <w:t xml:space="preserve"> Denscombe (2010, p.330) explains</w:t>
      </w:r>
      <w:r w:rsidR="00827E8D">
        <w:rPr>
          <w:rFonts w:eastAsia="Arial" w:cs="Arial"/>
          <w:szCs w:val="24"/>
          <w:u w:color="000000"/>
        </w:rPr>
        <w:t>,</w:t>
      </w:r>
      <w:r>
        <w:rPr>
          <w:rFonts w:eastAsia="Arial" w:cs="Arial"/>
          <w:szCs w:val="24"/>
          <w:u w:color="000000"/>
        </w:rPr>
        <w:t xml:space="preserve"> is to state within the study which specific code of research ethics is being used. Ross, et al., fail to do this. They state that all data was treated as confidential without explaining how confidentiality was maintained</w:t>
      </w:r>
      <w:r w:rsidR="00A6022A">
        <w:rPr>
          <w:rFonts w:eastAsia="Arial" w:cs="Arial"/>
          <w:szCs w:val="24"/>
          <w:u w:color="000000"/>
        </w:rPr>
        <w:t>; there are however no identifying factors within the published study</w:t>
      </w:r>
      <w:r>
        <w:rPr>
          <w:rFonts w:eastAsia="Arial" w:cs="Arial"/>
          <w:szCs w:val="24"/>
          <w:u w:color="000000"/>
        </w:rPr>
        <w:t>. They did however seek</w:t>
      </w:r>
      <w:r w:rsidRPr="00B80EC8">
        <w:rPr>
          <w:rFonts w:eastAsia="Arial" w:cs="Arial"/>
          <w:szCs w:val="24"/>
          <w:u w:color="000000"/>
        </w:rPr>
        <w:t xml:space="preserve"> permission from the National Research Ethics Service and NHS Research and Development.</w:t>
      </w:r>
      <w:r>
        <w:rPr>
          <w:rFonts w:eastAsia="Arial" w:cs="Arial"/>
          <w:szCs w:val="24"/>
          <w:u w:color="000000"/>
        </w:rPr>
        <w:t xml:space="preserve"> Written and verbal consent was gained from participants who were also given the chance to ask questions and were also reminded that participation was voluntary</w:t>
      </w:r>
      <w:r w:rsidR="00A6022A">
        <w:rPr>
          <w:rFonts w:eastAsia="Arial" w:cs="Arial"/>
          <w:szCs w:val="24"/>
          <w:u w:color="000000"/>
        </w:rPr>
        <w:t>, all of which are integral to research ethics</w:t>
      </w:r>
      <w:sdt>
        <w:sdtPr>
          <w:rPr>
            <w:rFonts w:eastAsia="Arial" w:cs="Arial"/>
            <w:szCs w:val="24"/>
            <w:u w:color="000000"/>
          </w:rPr>
          <w:id w:val="-1868206917"/>
          <w:citation/>
        </w:sdtPr>
        <w:sdtEndPr/>
        <w:sdtContent>
          <w:r w:rsidR="00A6022A">
            <w:rPr>
              <w:rFonts w:eastAsia="Arial" w:cs="Arial"/>
              <w:szCs w:val="24"/>
              <w:u w:color="000000"/>
            </w:rPr>
            <w:fldChar w:fldCharType="begin"/>
          </w:r>
          <w:r w:rsidR="00A6022A">
            <w:rPr>
              <w:rFonts w:eastAsia="Arial" w:cs="Arial"/>
              <w:szCs w:val="24"/>
              <w:u w:color="000000"/>
            </w:rPr>
            <w:instrText xml:space="preserve">CITATION Den10 \p 331 \l 5129 </w:instrText>
          </w:r>
          <w:r w:rsidR="00A6022A">
            <w:rPr>
              <w:rFonts w:eastAsia="Arial" w:cs="Arial"/>
              <w:szCs w:val="24"/>
              <w:u w:color="000000"/>
            </w:rPr>
            <w:fldChar w:fldCharType="separate"/>
          </w:r>
          <w:r w:rsidR="00EC4096">
            <w:rPr>
              <w:rFonts w:eastAsia="Arial" w:cs="Arial"/>
              <w:noProof/>
              <w:szCs w:val="24"/>
              <w:u w:color="000000"/>
            </w:rPr>
            <w:t xml:space="preserve"> </w:t>
          </w:r>
          <w:r w:rsidR="00EC4096" w:rsidRPr="00EC4096">
            <w:rPr>
              <w:rFonts w:eastAsia="Arial" w:cs="Arial"/>
              <w:noProof/>
              <w:szCs w:val="24"/>
              <w:u w:color="000000"/>
            </w:rPr>
            <w:t>(Denscombe, 2010, p. 331)</w:t>
          </w:r>
          <w:r w:rsidR="00A6022A">
            <w:rPr>
              <w:rFonts w:eastAsia="Arial" w:cs="Arial"/>
              <w:szCs w:val="24"/>
              <w:u w:color="000000"/>
            </w:rPr>
            <w:fldChar w:fldCharType="end"/>
          </w:r>
        </w:sdtContent>
      </w:sdt>
      <w:r>
        <w:rPr>
          <w:rFonts w:eastAsia="Arial" w:cs="Arial"/>
          <w:szCs w:val="24"/>
          <w:u w:color="000000"/>
        </w:rPr>
        <w:t xml:space="preserve">. An advocate was present at the focus groups </w:t>
      </w:r>
      <w:r w:rsidR="00827E8D">
        <w:rPr>
          <w:rFonts w:eastAsia="Arial" w:cs="Arial"/>
          <w:szCs w:val="24"/>
          <w:u w:color="000000"/>
        </w:rPr>
        <w:t>to ensure no undue stress was placed upon participants and that refreshment breaks occurred</w:t>
      </w:r>
      <w:r w:rsidR="00A6022A">
        <w:rPr>
          <w:rFonts w:eastAsia="Arial" w:cs="Arial"/>
          <w:szCs w:val="24"/>
          <w:u w:color="000000"/>
        </w:rPr>
        <w:t xml:space="preserve">, which </w:t>
      </w:r>
      <w:r w:rsidR="0068778A">
        <w:rPr>
          <w:rFonts w:eastAsia="Arial" w:cs="Arial"/>
          <w:szCs w:val="24"/>
          <w:u w:color="000000"/>
        </w:rPr>
        <w:t>follows the ‘do no harm’ and in fact ‘anticipate threats to participants’ code</w:t>
      </w:r>
      <w:sdt>
        <w:sdtPr>
          <w:rPr>
            <w:rFonts w:eastAsia="Arial" w:cs="Arial"/>
            <w:szCs w:val="24"/>
            <w:u w:color="000000"/>
          </w:rPr>
          <w:id w:val="49116776"/>
          <w:citation/>
        </w:sdtPr>
        <w:sdtEndPr/>
        <w:sdtContent>
          <w:r w:rsidR="0068778A">
            <w:rPr>
              <w:rFonts w:eastAsia="Arial" w:cs="Arial"/>
              <w:szCs w:val="24"/>
              <w:u w:color="000000"/>
            </w:rPr>
            <w:fldChar w:fldCharType="begin"/>
          </w:r>
          <w:r w:rsidR="0068778A">
            <w:rPr>
              <w:rFonts w:eastAsia="Arial" w:cs="Arial"/>
              <w:szCs w:val="24"/>
              <w:u w:color="000000"/>
            </w:rPr>
            <w:instrText xml:space="preserve">CITATION Den10 \p 332 \l 5129 </w:instrText>
          </w:r>
          <w:r w:rsidR="0068778A">
            <w:rPr>
              <w:rFonts w:eastAsia="Arial" w:cs="Arial"/>
              <w:szCs w:val="24"/>
              <w:u w:color="000000"/>
            </w:rPr>
            <w:fldChar w:fldCharType="separate"/>
          </w:r>
          <w:r w:rsidR="00EC4096">
            <w:rPr>
              <w:rFonts w:eastAsia="Arial" w:cs="Arial"/>
              <w:noProof/>
              <w:szCs w:val="24"/>
              <w:u w:color="000000"/>
            </w:rPr>
            <w:t xml:space="preserve"> </w:t>
          </w:r>
          <w:r w:rsidR="00EC4096" w:rsidRPr="00EC4096">
            <w:rPr>
              <w:rFonts w:eastAsia="Arial" w:cs="Arial"/>
              <w:noProof/>
              <w:szCs w:val="24"/>
              <w:u w:color="000000"/>
            </w:rPr>
            <w:t>(Denscombe, 2010, p. 332)</w:t>
          </w:r>
          <w:r w:rsidR="0068778A">
            <w:rPr>
              <w:rFonts w:eastAsia="Arial" w:cs="Arial"/>
              <w:szCs w:val="24"/>
              <w:u w:color="000000"/>
            </w:rPr>
            <w:fldChar w:fldCharType="end"/>
          </w:r>
        </w:sdtContent>
      </w:sdt>
      <w:sdt>
        <w:sdtPr>
          <w:rPr>
            <w:rFonts w:eastAsia="Arial" w:cs="Arial"/>
            <w:szCs w:val="24"/>
            <w:u w:color="000000"/>
          </w:rPr>
          <w:id w:val="-745809980"/>
          <w:citation/>
        </w:sdtPr>
        <w:sdtEndPr/>
        <w:sdtContent>
          <w:r w:rsidR="0068778A">
            <w:rPr>
              <w:rFonts w:eastAsia="Arial" w:cs="Arial"/>
              <w:szCs w:val="24"/>
              <w:u w:color="000000"/>
            </w:rPr>
            <w:fldChar w:fldCharType="begin"/>
          </w:r>
          <w:r w:rsidR="0068778A">
            <w:rPr>
              <w:rFonts w:eastAsia="Arial" w:cs="Arial"/>
              <w:szCs w:val="24"/>
              <w:u w:color="000000"/>
            </w:rPr>
            <w:instrText xml:space="preserve">CITATION Nat14 \p 83 \l 5129 </w:instrText>
          </w:r>
          <w:r w:rsidR="0068778A">
            <w:rPr>
              <w:rFonts w:eastAsia="Arial" w:cs="Arial"/>
              <w:szCs w:val="24"/>
              <w:u w:color="000000"/>
            </w:rPr>
            <w:fldChar w:fldCharType="separate"/>
          </w:r>
          <w:r w:rsidR="00EC4096">
            <w:rPr>
              <w:rFonts w:eastAsia="Arial" w:cs="Arial"/>
              <w:noProof/>
              <w:szCs w:val="24"/>
              <w:u w:color="000000"/>
            </w:rPr>
            <w:t xml:space="preserve"> </w:t>
          </w:r>
          <w:r w:rsidR="00EC4096" w:rsidRPr="00EC4096">
            <w:rPr>
              <w:rFonts w:eastAsia="Arial" w:cs="Arial"/>
              <w:noProof/>
              <w:szCs w:val="24"/>
              <w:u w:color="000000"/>
            </w:rPr>
            <w:t xml:space="preserve">(National Centre for Social Research, </w:t>
          </w:r>
          <w:bookmarkStart w:id="0" w:name="_GoBack"/>
          <w:bookmarkEnd w:id="0"/>
          <w:r w:rsidR="00EC4096" w:rsidRPr="00EC4096">
            <w:rPr>
              <w:rFonts w:eastAsia="Arial" w:cs="Arial"/>
              <w:noProof/>
              <w:szCs w:val="24"/>
              <w:u w:color="000000"/>
            </w:rPr>
            <w:t>2014, p. 83)</w:t>
          </w:r>
          <w:r w:rsidR="0068778A">
            <w:rPr>
              <w:rFonts w:eastAsia="Arial" w:cs="Arial"/>
              <w:szCs w:val="24"/>
              <w:u w:color="000000"/>
            </w:rPr>
            <w:fldChar w:fldCharType="end"/>
          </w:r>
        </w:sdtContent>
      </w:sdt>
      <w:r w:rsidR="00827E8D">
        <w:rPr>
          <w:rFonts w:eastAsia="Arial" w:cs="Arial"/>
          <w:szCs w:val="24"/>
          <w:u w:color="000000"/>
        </w:rPr>
        <w:t xml:space="preserve">. </w:t>
      </w:r>
      <w:r w:rsidR="005D5F9D">
        <w:rPr>
          <w:rFonts w:eastAsia="Arial" w:cs="Arial"/>
          <w:szCs w:val="24"/>
          <w:u w:color="000000"/>
        </w:rPr>
        <w:t>When undertaking research i</w:t>
      </w:r>
      <w:r w:rsidR="00827E8D">
        <w:rPr>
          <w:rFonts w:eastAsia="Arial" w:cs="Arial"/>
          <w:szCs w:val="24"/>
          <w:u w:color="000000"/>
        </w:rPr>
        <w:t xml:space="preserve">t is vital that consideration is taken </w:t>
      </w:r>
      <w:r w:rsidR="005D5F9D">
        <w:rPr>
          <w:rFonts w:eastAsia="Arial" w:cs="Arial"/>
          <w:szCs w:val="24"/>
          <w:u w:color="000000"/>
        </w:rPr>
        <w:t>to the treatment of the participants, especially in regard to how they want to be treated, maintai</w:t>
      </w:r>
      <w:r w:rsidR="00A6022A">
        <w:rPr>
          <w:rFonts w:eastAsia="Arial" w:cs="Arial"/>
          <w:szCs w:val="24"/>
          <w:u w:color="000000"/>
        </w:rPr>
        <w:t>ning their confidentiality, and that the researchers operate in transparent manner</w:t>
      </w:r>
      <w:r w:rsidR="005D5F9D">
        <w:rPr>
          <w:rFonts w:eastAsia="Arial" w:cs="Arial"/>
          <w:szCs w:val="24"/>
          <w:u w:color="000000"/>
        </w:rPr>
        <w:t xml:space="preserve"> </w:t>
      </w:r>
      <w:sdt>
        <w:sdtPr>
          <w:rPr>
            <w:rFonts w:eastAsia="Arial" w:cs="Arial"/>
            <w:szCs w:val="24"/>
            <w:u w:color="000000"/>
          </w:rPr>
          <w:id w:val="682474327"/>
          <w:citation/>
        </w:sdtPr>
        <w:sdtEndPr/>
        <w:sdtContent>
          <w:r w:rsidR="00140553">
            <w:rPr>
              <w:rFonts w:eastAsia="Arial" w:cs="Arial"/>
              <w:szCs w:val="24"/>
              <w:u w:color="000000"/>
            </w:rPr>
            <w:fldChar w:fldCharType="begin"/>
          </w:r>
          <w:r w:rsidR="005D5F9D">
            <w:rPr>
              <w:rFonts w:eastAsia="Arial" w:cs="Arial"/>
              <w:szCs w:val="24"/>
              <w:u w:color="000000"/>
            </w:rPr>
            <w:instrText xml:space="preserve">CITATION Nat14 \p 83 \l 5129 </w:instrText>
          </w:r>
          <w:r w:rsidR="00140553">
            <w:rPr>
              <w:rFonts w:eastAsia="Arial" w:cs="Arial"/>
              <w:szCs w:val="24"/>
              <w:u w:color="000000"/>
            </w:rPr>
            <w:fldChar w:fldCharType="separate"/>
          </w:r>
          <w:r w:rsidR="00EC4096" w:rsidRPr="00EC4096">
            <w:rPr>
              <w:rFonts w:eastAsia="Arial" w:cs="Arial"/>
              <w:noProof/>
              <w:szCs w:val="24"/>
              <w:u w:color="000000"/>
            </w:rPr>
            <w:t>(National Centre for Social Research, 2014, p. 83)</w:t>
          </w:r>
          <w:r w:rsidR="00140553">
            <w:rPr>
              <w:rFonts w:eastAsia="Arial" w:cs="Arial"/>
              <w:szCs w:val="24"/>
              <w:u w:color="000000"/>
            </w:rPr>
            <w:fldChar w:fldCharType="end"/>
          </w:r>
        </w:sdtContent>
      </w:sdt>
      <w:r w:rsidR="00140553">
        <w:rPr>
          <w:rFonts w:eastAsia="Arial" w:cs="Arial"/>
          <w:szCs w:val="24"/>
          <w:u w:color="000000"/>
        </w:rPr>
        <w:t xml:space="preserve"> </w:t>
      </w:r>
      <w:sdt>
        <w:sdtPr>
          <w:rPr>
            <w:rFonts w:eastAsia="Arial" w:cs="Arial"/>
            <w:szCs w:val="24"/>
            <w:u w:color="000000"/>
          </w:rPr>
          <w:id w:val="1084723355"/>
          <w:citation/>
        </w:sdtPr>
        <w:sdtEndPr/>
        <w:sdtContent>
          <w:r w:rsidR="00A6022A">
            <w:rPr>
              <w:rFonts w:eastAsia="Arial" w:cs="Arial"/>
              <w:szCs w:val="24"/>
              <w:u w:color="000000"/>
            </w:rPr>
            <w:fldChar w:fldCharType="begin"/>
          </w:r>
          <w:r w:rsidR="00A6022A">
            <w:rPr>
              <w:rFonts w:eastAsia="Arial" w:cs="Arial"/>
              <w:szCs w:val="24"/>
              <w:u w:color="000000"/>
            </w:rPr>
            <w:instrText xml:space="preserve"> CITATION Den10 \l 5129 </w:instrText>
          </w:r>
          <w:r w:rsidR="00A6022A">
            <w:rPr>
              <w:rFonts w:eastAsia="Arial" w:cs="Arial"/>
              <w:szCs w:val="24"/>
              <w:u w:color="000000"/>
            </w:rPr>
            <w:fldChar w:fldCharType="separate"/>
          </w:r>
          <w:r w:rsidR="00EC4096" w:rsidRPr="00EC4096">
            <w:rPr>
              <w:rFonts w:eastAsia="Arial" w:cs="Arial"/>
              <w:noProof/>
              <w:szCs w:val="24"/>
              <w:u w:color="000000"/>
            </w:rPr>
            <w:t>(Denscombe, 2010)</w:t>
          </w:r>
          <w:r w:rsidR="00A6022A">
            <w:rPr>
              <w:rFonts w:eastAsia="Arial" w:cs="Arial"/>
              <w:szCs w:val="24"/>
              <w:u w:color="000000"/>
            </w:rPr>
            <w:fldChar w:fldCharType="end"/>
          </w:r>
        </w:sdtContent>
      </w:sdt>
      <w:r w:rsidR="00CF7B8A">
        <w:rPr>
          <w:rFonts w:eastAsia="Arial" w:cs="Arial"/>
          <w:szCs w:val="24"/>
          <w:u w:color="000000"/>
        </w:rPr>
        <w:t>.</w:t>
      </w:r>
    </w:p>
    <w:p w14:paraId="7B6BE4B0" w14:textId="77777777" w:rsidR="00CF7B8A" w:rsidRDefault="00CF7B8A" w:rsidP="00A0328B">
      <w:pPr>
        <w:tabs>
          <w:tab w:val="left" w:pos="2440"/>
        </w:tabs>
        <w:spacing w:before="20" w:line="240" w:lineRule="auto"/>
        <w:ind w:right="-20"/>
        <w:rPr>
          <w:rFonts w:eastAsia="Arial" w:cs="Arial"/>
          <w:szCs w:val="24"/>
          <w:u w:color="000000"/>
        </w:rPr>
      </w:pPr>
    </w:p>
    <w:sdt>
      <w:sdtPr>
        <w:rPr>
          <w:rFonts w:asciiTheme="minorHAnsi" w:eastAsiaTheme="minorHAnsi" w:hAnsiTheme="minorHAnsi" w:cstheme="minorBidi"/>
          <w:color w:val="auto"/>
          <w:sz w:val="22"/>
          <w:szCs w:val="22"/>
          <w:lang w:val="en-NZ"/>
        </w:rPr>
        <w:id w:val="-667863887"/>
        <w:docPartObj>
          <w:docPartGallery w:val="Bibliographies"/>
          <w:docPartUnique/>
        </w:docPartObj>
      </w:sdtPr>
      <w:sdtEndPr/>
      <w:sdtContent>
        <w:p w14:paraId="16ECAE68" w14:textId="3BCABF49" w:rsidR="00CF7B8A" w:rsidRDefault="00CF7B8A">
          <w:pPr>
            <w:pStyle w:val="Heading1"/>
          </w:pPr>
          <w:r>
            <w:t>References</w:t>
          </w:r>
        </w:p>
        <w:sdt>
          <w:sdtPr>
            <w:id w:val="-573587230"/>
            <w:bibliography/>
          </w:sdtPr>
          <w:sdtEndPr/>
          <w:sdtContent>
            <w:p w14:paraId="009EBD06" w14:textId="77777777" w:rsidR="00EC4096" w:rsidRDefault="00CF7B8A" w:rsidP="00EC4096">
              <w:pPr>
                <w:pStyle w:val="Bibliography"/>
                <w:ind w:left="720" w:hanging="720"/>
                <w:rPr>
                  <w:noProof/>
                  <w:sz w:val="24"/>
                  <w:szCs w:val="24"/>
                  <w:lang w:val="en-US"/>
                </w:rPr>
              </w:pPr>
              <w:r>
                <w:fldChar w:fldCharType="begin"/>
              </w:r>
              <w:r>
                <w:instrText xml:space="preserve"> BIBLIOGRAPHY </w:instrText>
              </w:r>
              <w:r>
                <w:fldChar w:fldCharType="separate"/>
              </w:r>
              <w:r w:rsidR="00EC4096">
                <w:rPr>
                  <w:noProof/>
                  <w:lang w:val="en-US"/>
                </w:rPr>
                <w:t xml:space="preserve">Baxter, P., &amp; Jack, S. (2008). Qualitative Case Study Methodolgy: Study Design and Implementation for Novice Researchers. </w:t>
              </w:r>
              <w:r w:rsidR="00EC4096">
                <w:rPr>
                  <w:i/>
                  <w:iCs/>
                  <w:noProof/>
                  <w:lang w:val="en-US"/>
                </w:rPr>
                <w:t>The Qualitative Report, 13</w:t>
              </w:r>
              <w:r w:rsidR="00EC4096">
                <w:rPr>
                  <w:noProof/>
                  <w:lang w:val="en-US"/>
                </w:rPr>
                <w:t>(4), 544-559. Retrieved from http://nsuworks.nova.edu/tqr/vol13/iss4/2</w:t>
              </w:r>
            </w:p>
            <w:p w14:paraId="64C649C6" w14:textId="77777777" w:rsidR="00EC4096" w:rsidRDefault="00EC4096" w:rsidP="00EC4096">
              <w:pPr>
                <w:pStyle w:val="Bibliography"/>
                <w:ind w:left="720" w:hanging="720"/>
                <w:rPr>
                  <w:noProof/>
                  <w:lang w:val="en-US"/>
                </w:rPr>
              </w:pPr>
              <w:r>
                <w:rPr>
                  <w:noProof/>
                  <w:lang w:val="en-US"/>
                </w:rPr>
                <w:t xml:space="preserve">Bazely, P., &amp; Jackson, K. (2013). </w:t>
              </w:r>
              <w:r>
                <w:rPr>
                  <w:i/>
                  <w:iCs/>
                  <w:noProof/>
                  <w:lang w:val="en-US"/>
                </w:rPr>
                <w:t>Qualitative Data Analysis with NVIVO</w:t>
              </w:r>
              <w:r>
                <w:rPr>
                  <w:noProof/>
                  <w:lang w:val="en-US"/>
                </w:rPr>
                <w:t xml:space="preserve"> (2nd ed.). London, United Kingdom: SAGE Publications Ltd.</w:t>
              </w:r>
            </w:p>
            <w:p w14:paraId="26090C6C" w14:textId="77777777" w:rsidR="00EC4096" w:rsidRDefault="00EC4096" w:rsidP="00EC4096">
              <w:pPr>
                <w:pStyle w:val="Bibliography"/>
                <w:ind w:left="720" w:hanging="720"/>
                <w:rPr>
                  <w:noProof/>
                  <w:lang w:val="en-US"/>
                </w:rPr>
              </w:pPr>
              <w:r>
                <w:rPr>
                  <w:noProof/>
                  <w:lang w:val="en-US"/>
                </w:rPr>
                <w:t xml:space="preserve">Cooper, H. (2010). </w:t>
              </w:r>
              <w:r>
                <w:rPr>
                  <w:i/>
                  <w:iCs/>
                  <w:noProof/>
                  <w:lang w:val="en-US"/>
                </w:rPr>
                <w:t>Research Synthesis and Meta-Analysis : a step-by-step approach</w:t>
              </w:r>
              <w:r>
                <w:rPr>
                  <w:noProof/>
                  <w:lang w:val="en-US"/>
                </w:rPr>
                <w:t xml:space="preserve"> (4th ed., Vol. II). Thousand Oaks, California, United States of America: Sage Publications, Inc.</w:t>
              </w:r>
            </w:p>
            <w:p w14:paraId="442E41DB" w14:textId="77777777" w:rsidR="00EC4096" w:rsidRDefault="00EC4096" w:rsidP="00EC4096">
              <w:pPr>
                <w:pStyle w:val="Bibliography"/>
                <w:ind w:left="720" w:hanging="720"/>
                <w:rPr>
                  <w:noProof/>
                  <w:lang w:val="en-US"/>
                </w:rPr>
              </w:pPr>
              <w:r>
                <w:rPr>
                  <w:noProof/>
                  <w:lang w:val="en-US"/>
                </w:rPr>
                <w:t xml:space="preserve">Denscombe, M. (2010). </w:t>
              </w:r>
              <w:r>
                <w:rPr>
                  <w:i/>
                  <w:iCs/>
                  <w:noProof/>
                  <w:lang w:val="en-US"/>
                </w:rPr>
                <w:t>The Good Research Guide : For small-scale social research projects</w:t>
              </w:r>
              <w:r>
                <w:rPr>
                  <w:noProof/>
                  <w:lang w:val="en-US"/>
                </w:rPr>
                <w:t xml:space="preserve"> (4th ed.). Maidenhead, Berkshire, England: Open University Press.</w:t>
              </w:r>
            </w:p>
            <w:p w14:paraId="3DA1585C" w14:textId="77777777" w:rsidR="00EC4096" w:rsidRDefault="00EC4096" w:rsidP="00EC4096">
              <w:pPr>
                <w:pStyle w:val="Bibliography"/>
                <w:ind w:left="720" w:hanging="720"/>
                <w:rPr>
                  <w:noProof/>
                  <w:lang w:val="en-US"/>
                </w:rPr>
              </w:pPr>
              <w:r>
                <w:rPr>
                  <w:noProof/>
                  <w:lang w:val="en-US"/>
                </w:rPr>
                <w:lastRenderedPageBreak/>
                <w:t xml:space="preserve">Flick, U. (2009). </w:t>
              </w:r>
              <w:r>
                <w:rPr>
                  <w:i/>
                  <w:iCs/>
                  <w:noProof/>
                  <w:lang w:val="en-US"/>
                </w:rPr>
                <w:t>An Introduction to Qualitative Research</w:t>
              </w:r>
              <w:r>
                <w:rPr>
                  <w:noProof/>
                  <w:lang w:val="en-US"/>
                </w:rPr>
                <w:t xml:space="preserve"> (4th ed.). London, United Kingdom: SAGE Publications Ltd.</w:t>
              </w:r>
            </w:p>
            <w:p w14:paraId="71C7872D" w14:textId="77777777" w:rsidR="00EC4096" w:rsidRDefault="00EC4096" w:rsidP="00EC4096">
              <w:pPr>
                <w:pStyle w:val="Bibliography"/>
                <w:ind w:left="720" w:hanging="720"/>
                <w:rPr>
                  <w:noProof/>
                  <w:lang w:val="en-US"/>
                </w:rPr>
              </w:pPr>
              <w:r>
                <w:rPr>
                  <w:noProof/>
                  <w:lang w:val="en-US"/>
                </w:rPr>
                <w:t xml:space="preserve">Miles, M. B., Huberman, M. A., &amp; Saldana, J. (2014). </w:t>
              </w:r>
              <w:r>
                <w:rPr>
                  <w:i/>
                  <w:iCs/>
                  <w:noProof/>
                  <w:lang w:val="en-US"/>
                </w:rPr>
                <w:t>Qualatative Data Analysis : A Methods Sourcebook</w:t>
              </w:r>
              <w:r>
                <w:rPr>
                  <w:noProof/>
                  <w:lang w:val="en-US"/>
                </w:rPr>
                <w:t xml:space="preserve"> (3rd ed.). Thousand Oaks, California, United States of America: SAGE Publications, Inc.</w:t>
              </w:r>
            </w:p>
            <w:p w14:paraId="0E99CDAD" w14:textId="77777777" w:rsidR="00EC4096" w:rsidRDefault="00EC4096" w:rsidP="00EC4096">
              <w:pPr>
                <w:pStyle w:val="Bibliography"/>
                <w:ind w:left="720" w:hanging="720"/>
                <w:rPr>
                  <w:noProof/>
                  <w:lang w:val="en-US"/>
                </w:rPr>
              </w:pPr>
              <w:r>
                <w:rPr>
                  <w:noProof/>
                  <w:lang w:val="en-US"/>
                </w:rPr>
                <w:t xml:space="preserve">National Centre for Social Research. (2014). </w:t>
              </w:r>
              <w:r>
                <w:rPr>
                  <w:i/>
                  <w:iCs/>
                  <w:noProof/>
                  <w:lang w:val="en-US"/>
                </w:rPr>
                <w:t>Qualatative Research Practice: A Guide for Social Science Students and Researchers</w:t>
              </w:r>
              <w:r>
                <w:rPr>
                  <w:noProof/>
                  <w:lang w:val="en-US"/>
                </w:rPr>
                <w:t xml:space="preserve"> (2nd ed.). (J. Ritchie, J. Lewis, C. McNaughton Nicholls, &amp; R. Ormston, Eds.) London, United Kingdom: SAGE Publications Ltd.</w:t>
              </w:r>
            </w:p>
            <w:p w14:paraId="3D7410EF" w14:textId="77777777" w:rsidR="00EC4096" w:rsidRDefault="00EC4096" w:rsidP="00EC4096">
              <w:pPr>
                <w:pStyle w:val="Bibliography"/>
                <w:ind w:left="720" w:hanging="720"/>
                <w:rPr>
                  <w:noProof/>
                  <w:lang w:val="en-US"/>
                </w:rPr>
              </w:pPr>
              <w:r>
                <w:rPr>
                  <w:noProof/>
                  <w:lang w:val="en-US"/>
                </w:rPr>
                <w:t xml:space="preserve">Papaioannou, D., Sutton, A., Carroll, C., Booth, A., &amp; Wong, R. (2010, June). Literature searching for social science sytematic reviews : consideration of a range of search techniques. </w:t>
              </w:r>
              <w:r>
                <w:rPr>
                  <w:i/>
                  <w:iCs/>
                  <w:noProof/>
                  <w:lang w:val="en-US"/>
                </w:rPr>
                <w:t>Health Information &amp; Libraries Journal, 27</w:t>
              </w:r>
              <w:r>
                <w:rPr>
                  <w:noProof/>
                  <w:lang w:val="en-US"/>
                </w:rPr>
                <w:t>(2), 114-122.</w:t>
              </w:r>
            </w:p>
            <w:p w14:paraId="28BA654F" w14:textId="77777777" w:rsidR="00EC4096" w:rsidRDefault="00EC4096" w:rsidP="00EC4096">
              <w:pPr>
                <w:pStyle w:val="Bibliography"/>
                <w:ind w:left="720" w:hanging="720"/>
                <w:rPr>
                  <w:noProof/>
                  <w:lang w:val="en-US"/>
                </w:rPr>
              </w:pPr>
              <w:r>
                <w:rPr>
                  <w:noProof/>
                  <w:lang w:val="en-US"/>
                </w:rPr>
                <w:t xml:space="preserve">Ross, J. D., Clarke, A., &amp; Kettles, A. (2014). Mental health nurse prescribing: using a constructivist approach to investigate the nurse-patient relationship. </w:t>
              </w:r>
              <w:r>
                <w:rPr>
                  <w:i/>
                  <w:iCs/>
                  <w:noProof/>
                  <w:lang w:val="en-US"/>
                </w:rPr>
                <w:t>Journal of Psychiatric and Mental Health Nursing</w:t>
              </w:r>
              <w:r>
                <w:rPr>
                  <w:noProof/>
                  <w:lang w:val="en-US"/>
                </w:rPr>
                <w:t>, 1-10.</w:t>
              </w:r>
            </w:p>
            <w:p w14:paraId="11CD624A" w14:textId="77777777" w:rsidR="00EC4096" w:rsidRDefault="00EC4096" w:rsidP="00EC4096">
              <w:pPr>
                <w:pStyle w:val="Bibliography"/>
                <w:ind w:left="720" w:hanging="720"/>
                <w:rPr>
                  <w:noProof/>
                  <w:lang w:val="en-US"/>
                </w:rPr>
              </w:pPr>
              <w:r>
                <w:rPr>
                  <w:noProof/>
                  <w:lang w:val="en-US"/>
                </w:rPr>
                <w:t xml:space="preserve">Turner, D. W. (2010). Qualitative Interview Design: A Practical Guide for Novice Investigators. </w:t>
              </w:r>
              <w:r>
                <w:rPr>
                  <w:i/>
                  <w:iCs/>
                  <w:noProof/>
                  <w:lang w:val="en-US"/>
                </w:rPr>
                <w:t>The Qualitative Report; Fort Lauderdale</w:t>
              </w:r>
              <w:r>
                <w:rPr>
                  <w:noProof/>
                  <w:lang w:val="en-US"/>
                </w:rPr>
                <w:t xml:space="preserve">, 754-760. Retrieved from http://www.nova.edu/ssss/QR/QR15-3/qid.pdf </w:t>
              </w:r>
            </w:p>
            <w:p w14:paraId="10EB9CDB" w14:textId="452F1F26" w:rsidR="00CF7B8A" w:rsidRDefault="00CF7B8A" w:rsidP="00EC4096">
              <w:r>
                <w:rPr>
                  <w:b/>
                  <w:bCs/>
                  <w:noProof/>
                </w:rPr>
                <w:fldChar w:fldCharType="end"/>
              </w:r>
            </w:p>
          </w:sdtContent>
        </w:sdt>
      </w:sdtContent>
    </w:sdt>
    <w:p w14:paraId="4D3655C9" w14:textId="77777777" w:rsidR="00CF7B8A" w:rsidRDefault="00CF7B8A" w:rsidP="00A0328B">
      <w:pPr>
        <w:tabs>
          <w:tab w:val="left" w:pos="2440"/>
        </w:tabs>
        <w:spacing w:before="20" w:line="240" w:lineRule="auto"/>
        <w:ind w:right="-20"/>
        <w:rPr>
          <w:rFonts w:eastAsia="Arial" w:cs="Arial"/>
          <w:szCs w:val="24"/>
          <w:u w:color="000000"/>
        </w:rPr>
      </w:pPr>
    </w:p>
    <w:p w14:paraId="4718F615" w14:textId="77777777" w:rsidR="00A6022A" w:rsidRPr="00376F9F" w:rsidRDefault="00A6022A" w:rsidP="00A0328B">
      <w:pPr>
        <w:tabs>
          <w:tab w:val="left" w:pos="2440"/>
        </w:tabs>
        <w:spacing w:before="20" w:line="240" w:lineRule="auto"/>
        <w:ind w:right="-20"/>
        <w:rPr>
          <w:rFonts w:eastAsia="Arial" w:cs="Arial"/>
          <w:szCs w:val="24"/>
          <w:u w:color="000000"/>
        </w:rPr>
      </w:pPr>
    </w:p>
    <w:sectPr w:rsidR="00A6022A" w:rsidRPr="00376F9F" w:rsidSect="00D636CE">
      <w:headerReference w:type="first" r:id="rId9"/>
      <w:footerReference w:type="first" r:id="rId10"/>
      <w:pgSz w:w="11906" w:h="16838"/>
      <w:pgMar w:top="1440" w:right="4109" w:bottom="1440" w:left="426"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6C5F3B" w14:textId="77777777" w:rsidR="00C44F87" w:rsidRDefault="00C44F87" w:rsidP="00F560F8">
      <w:pPr>
        <w:spacing w:after="0" w:line="240" w:lineRule="auto"/>
      </w:pPr>
      <w:r>
        <w:separator/>
      </w:r>
    </w:p>
  </w:endnote>
  <w:endnote w:type="continuationSeparator" w:id="0">
    <w:p w14:paraId="6D30D8DD" w14:textId="77777777" w:rsidR="00C44F87" w:rsidRDefault="00C44F87" w:rsidP="00F560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Helvetica">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EF1412" w14:textId="77777777" w:rsidR="00F560F8" w:rsidRDefault="00F560F8" w:rsidP="00BF73B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C4096">
      <w:rPr>
        <w:rStyle w:val="PageNumber"/>
        <w:noProof/>
      </w:rPr>
      <w:t>1</w:t>
    </w:r>
    <w:r>
      <w:rPr>
        <w:rStyle w:val="PageNumber"/>
      </w:rPr>
      <w:fldChar w:fldCharType="end"/>
    </w:r>
  </w:p>
  <w:p w14:paraId="37E1E68F" w14:textId="77777777" w:rsidR="00F560F8" w:rsidRDefault="00F560F8" w:rsidP="00F560F8">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B6FD3F" w14:textId="77777777" w:rsidR="00C44F87" w:rsidRDefault="00C44F87" w:rsidP="00F560F8">
      <w:pPr>
        <w:spacing w:after="0" w:line="240" w:lineRule="auto"/>
      </w:pPr>
      <w:r>
        <w:separator/>
      </w:r>
    </w:p>
  </w:footnote>
  <w:footnote w:type="continuationSeparator" w:id="0">
    <w:p w14:paraId="21DE81D0" w14:textId="77777777" w:rsidR="00C44F87" w:rsidRDefault="00C44F87" w:rsidP="00F560F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DC03AF" w14:textId="77777777" w:rsidR="00F560F8" w:rsidRDefault="00F560F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54F4B7F"/>
    <w:multiLevelType w:val="hybridMultilevel"/>
    <w:tmpl w:val="7C94D1F4"/>
    <w:lvl w:ilvl="0" w:tplc="0BE473C6">
      <w:start w:val="1"/>
      <w:numFmt w:val="bullet"/>
      <w:lvlText w:val=""/>
      <w:lvlJc w:val="left"/>
      <w:pPr>
        <w:ind w:left="720" w:hanging="360"/>
      </w:pPr>
      <w:rPr>
        <w:rFonts w:ascii="Symbol" w:hAnsi="Symbol" w:hint="default"/>
        <w:sz w:val="24"/>
        <w:szCs w:val="24"/>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328B"/>
    <w:rsid w:val="00011C5B"/>
    <w:rsid w:val="00043F69"/>
    <w:rsid w:val="000924E6"/>
    <w:rsid w:val="000A5722"/>
    <w:rsid w:val="000A7FE7"/>
    <w:rsid w:val="000D4BB4"/>
    <w:rsid w:val="000F3456"/>
    <w:rsid w:val="00116FAD"/>
    <w:rsid w:val="00140553"/>
    <w:rsid w:val="00231C5C"/>
    <w:rsid w:val="00257104"/>
    <w:rsid w:val="0026317F"/>
    <w:rsid w:val="002E0FF9"/>
    <w:rsid w:val="002F17A5"/>
    <w:rsid w:val="003358B3"/>
    <w:rsid w:val="003504AF"/>
    <w:rsid w:val="003518E2"/>
    <w:rsid w:val="00352063"/>
    <w:rsid w:val="00376F9F"/>
    <w:rsid w:val="003A6805"/>
    <w:rsid w:val="003B54EB"/>
    <w:rsid w:val="003B7A1A"/>
    <w:rsid w:val="003C4D5A"/>
    <w:rsid w:val="003C556D"/>
    <w:rsid w:val="00413E5A"/>
    <w:rsid w:val="004550DB"/>
    <w:rsid w:val="004572C5"/>
    <w:rsid w:val="004976E9"/>
    <w:rsid w:val="004D2049"/>
    <w:rsid w:val="004D3462"/>
    <w:rsid w:val="005850DE"/>
    <w:rsid w:val="005B7BA4"/>
    <w:rsid w:val="005D5F9D"/>
    <w:rsid w:val="00626C8A"/>
    <w:rsid w:val="0062793F"/>
    <w:rsid w:val="00636E8B"/>
    <w:rsid w:val="006849EC"/>
    <w:rsid w:val="0068778A"/>
    <w:rsid w:val="006B2F37"/>
    <w:rsid w:val="0074744E"/>
    <w:rsid w:val="00756131"/>
    <w:rsid w:val="007C1E2F"/>
    <w:rsid w:val="007C40D4"/>
    <w:rsid w:val="007F4CA4"/>
    <w:rsid w:val="00826532"/>
    <w:rsid w:val="00827E8D"/>
    <w:rsid w:val="0083559F"/>
    <w:rsid w:val="008F16F4"/>
    <w:rsid w:val="00956343"/>
    <w:rsid w:val="00967763"/>
    <w:rsid w:val="009B6CE8"/>
    <w:rsid w:val="009D6587"/>
    <w:rsid w:val="00A0328B"/>
    <w:rsid w:val="00A2159B"/>
    <w:rsid w:val="00A24B6C"/>
    <w:rsid w:val="00A57BEF"/>
    <w:rsid w:val="00A6022A"/>
    <w:rsid w:val="00A81125"/>
    <w:rsid w:val="00A9624E"/>
    <w:rsid w:val="00AC10BD"/>
    <w:rsid w:val="00AE1227"/>
    <w:rsid w:val="00B05E55"/>
    <w:rsid w:val="00B45B80"/>
    <w:rsid w:val="00B80EC8"/>
    <w:rsid w:val="00B91E54"/>
    <w:rsid w:val="00B9410B"/>
    <w:rsid w:val="00C2244C"/>
    <w:rsid w:val="00C44F87"/>
    <w:rsid w:val="00C458F9"/>
    <w:rsid w:val="00C50733"/>
    <w:rsid w:val="00C76112"/>
    <w:rsid w:val="00CC3298"/>
    <w:rsid w:val="00CC508C"/>
    <w:rsid w:val="00CF7B8A"/>
    <w:rsid w:val="00D31A0D"/>
    <w:rsid w:val="00D37CB4"/>
    <w:rsid w:val="00D636CE"/>
    <w:rsid w:val="00D97EE0"/>
    <w:rsid w:val="00DB491A"/>
    <w:rsid w:val="00DE11E8"/>
    <w:rsid w:val="00DF373E"/>
    <w:rsid w:val="00E02AA9"/>
    <w:rsid w:val="00E25B76"/>
    <w:rsid w:val="00E64A53"/>
    <w:rsid w:val="00E83DA2"/>
    <w:rsid w:val="00E904DA"/>
    <w:rsid w:val="00EC4096"/>
    <w:rsid w:val="00ED39AA"/>
    <w:rsid w:val="00F11A33"/>
    <w:rsid w:val="00F31600"/>
    <w:rsid w:val="00F560F8"/>
    <w:rsid w:val="00FA3246"/>
    <w:rsid w:val="00FD1BCE"/>
    <w:rsid w:val="00FF3FCE"/>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92259FC"/>
  <w15:docId w15:val="{AE9969AA-E700-4461-9D69-0E0B9AEF8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328B"/>
  </w:style>
  <w:style w:type="paragraph" w:styleId="Heading1">
    <w:name w:val="heading 1"/>
    <w:basedOn w:val="Normal"/>
    <w:next w:val="Normal"/>
    <w:link w:val="Heading1Char"/>
    <w:uiPriority w:val="9"/>
    <w:qFormat/>
    <w:rsid w:val="00CF7B8A"/>
    <w:pPr>
      <w:keepNext/>
      <w:keepLines/>
      <w:spacing w:before="240" w:after="0" w:line="259" w:lineRule="auto"/>
      <w:outlineLvl w:val="0"/>
    </w:pPr>
    <w:rPr>
      <w:rFonts w:asciiTheme="majorHAnsi" w:eastAsiaTheme="majorEastAsia" w:hAnsiTheme="majorHAnsi" w:cstheme="majorBidi"/>
      <w:color w:val="365F91" w:themeColor="accent1" w:themeShade="BF"/>
      <w:sz w:val="32"/>
      <w:szCs w:val="32"/>
      <w:lang w:val="en-US"/>
    </w:rPr>
  </w:style>
  <w:style w:type="paragraph" w:styleId="Heading2">
    <w:name w:val="heading 2"/>
    <w:basedOn w:val="Normal"/>
    <w:next w:val="Normal"/>
    <w:link w:val="Heading2Char"/>
    <w:uiPriority w:val="9"/>
    <w:unhideWhenUsed/>
    <w:qFormat/>
    <w:rsid w:val="00A0328B"/>
    <w:pPr>
      <w:keepNext/>
      <w:keepLines/>
      <w:spacing w:after="120"/>
      <w:outlineLvl w:val="1"/>
    </w:pPr>
    <w:rPr>
      <w:rFonts w:ascii="Arial" w:eastAsiaTheme="majorEastAsia" w:hAnsi="Arial" w:cs="Arial"/>
      <w:b/>
      <w:bCs/>
      <w:color w:val="000000" w:themeColor="text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0328B"/>
    <w:rPr>
      <w:rFonts w:ascii="Arial" w:eastAsiaTheme="majorEastAsia" w:hAnsi="Arial" w:cs="Arial"/>
      <w:b/>
      <w:bCs/>
      <w:color w:val="000000" w:themeColor="text1"/>
      <w:sz w:val="28"/>
      <w:szCs w:val="28"/>
    </w:rPr>
  </w:style>
  <w:style w:type="paragraph" w:styleId="ListParagraph">
    <w:name w:val="List Paragraph"/>
    <w:basedOn w:val="Normal"/>
    <w:uiPriority w:val="34"/>
    <w:qFormat/>
    <w:rsid w:val="00A0328B"/>
    <w:pPr>
      <w:ind w:left="720"/>
      <w:contextualSpacing/>
    </w:pPr>
  </w:style>
  <w:style w:type="paragraph" w:styleId="BodyTextIndent">
    <w:name w:val="Body Text Indent"/>
    <w:basedOn w:val="Normal"/>
    <w:link w:val="BodyTextIndentChar"/>
    <w:rsid w:val="00A0328B"/>
    <w:pPr>
      <w:spacing w:after="120" w:line="240" w:lineRule="auto"/>
      <w:ind w:left="283"/>
    </w:pPr>
    <w:rPr>
      <w:rFonts w:ascii="Times New Roman" w:eastAsia="Times New Roman" w:hAnsi="Times New Roman" w:cs="Times New Roman"/>
      <w:sz w:val="20"/>
      <w:szCs w:val="20"/>
      <w:lang w:val="en-US" w:eastAsia="en-NZ"/>
    </w:rPr>
  </w:style>
  <w:style w:type="character" w:customStyle="1" w:styleId="BodyTextIndentChar">
    <w:name w:val="Body Text Indent Char"/>
    <w:basedOn w:val="DefaultParagraphFont"/>
    <w:link w:val="BodyTextIndent"/>
    <w:rsid w:val="00A0328B"/>
    <w:rPr>
      <w:rFonts w:ascii="Times New Roman" w:eastAsia="Times New Roman" w:hAnsi="Times New Roman" w:cs="Times New Roman"/>
      <w:sz w:val="20"/>
      <w:szCs w:val="20"/>
      <w:lang w:val="en-US" w:eastAsia="en-NZ"/>
    </w:rPr>
  </w:style>
  <w:style w:type="paragraph" w:styleId="Header">
    <w:name w:val="header"/>
    <w:basedOn w:val="Normal"/>
    <w:link w:val="HeaderChar"/>
    <w:uiPriority w:val="99"/>
    <w:unhideWhenUsed/>
    <w:rsid w:val="00F560F8"/>
    <w:pPr>
      <w:tabs>
        <w:tab w:val="center" w:pos="4320"/>
        <w:tab w:val="right" w:pos="8640"/>
      </w:tabs>
      <w:spacing w:after="0" w:line="240" w:lineRule="auto"/>
    </w:pPr>
  </w:style>
  <w:style w:type="character" w:customStyle="1" w:styleId="HeaderChar">
    <w:name w:val="Header Char"/>
    <w:basedOn w:val="DefaultParagraphFont"/>
    <w:link w:val="Header"/>
    <w:uiPriority w:val="99"/>
    <w:rsid w:val="00F560F8"/>
  </w:style>
  <w:style w:type="paragraph" w:styleId="Footer">
    <w:name w:val="footer"/>
    <w:basedOn w:val="Normal"/>
    <w:link w:val="FooterChar"/>
    <w:uiPriority w:val="99"/>
    <w:unhideWhenUsed/>
    <w:rsid w:val="00F560F8"/>
    <w:pPr>
      <w:tabs>
        <w:tab w:val="center" w:pos="4320"/>
        <w:tab w:val="right" w:pos="8640"/>
      </w:tabs>
      <w:spacing w:after="0" w:line="240" w:lineRule="auto"/>
    </w:pPr>
  </w:style>
  <w:style w:type="character" w:customStyle="1" w:styleId="FooterChar">
    <w:name w:val="Footer Char"/>
    <w:basedOn w:val="DefaultParagraphFont"/>
    <w:link w:val="Footer"/>
    <w:uiPriority w:val="99"/>
    <w:rsid w:val="00F560F8"/>
  </w:style>
  <w:style w:type="character" w:styleId="PageNumber">
    <w:name w:val="page number"/>
    <w:basedOn w:val="DefaultParagraphFont"/>
    <w:uiPriority w:val="99"/>
    <w:semiHidden/>
    <w:unhideWhenUsed/>
    <w:rsid w:val="00F560F8"/>
  </w:style>
  <w:style w:type="character" w:customStyle="1" w:styleId="apple-converted-space">
    <w:name w:val="apple-converted-space"/>
    <w:basedOn w:val="DefaultParagraphFont"/>
    <w:rsid w:val="003B7A1A"/>
  </w:style>
  <w:style w:type="character" w:customStyle="1" w:styleId="Heading1Char">
    <w:name w:val="Heading 1 Char"/>
    <w:basedOn w:val="DefaultParagraphFont"/>
    <w:link w:val="Heading1"/>
    <w:uiPriority w:val="9"/>
    <w:rsid w:val="00CF7B8A"/>
    <w:rPr>
      <w:rFonts w:asciiTheme="majorHAnsi" w:eastAsiaTheme="majorEastAsia" w:hAnsiTheme="majorHAnsi" w:cstheme="majorBidi"/>
      <w:color w:val="365F91" w:themeColor="accent1" w:themeShade="BF"/>
      <w:sz w:val="32"/>
      <w:szCs w:val="32"/>
      <w:lang w:val="en-US"/>
    </w:rPr>
  </w:style>
  <w:style w:type="paragraph" w:styleId="Bibliography">
    <w:name w:val="Bibliography"/>
    <w:basedOn w:val="Normal"/>
    <w:next w:val="Normal"/>
    <w:uiPriority w:val="37"/>
    <w:unhideWhenUsed/>
    <w:rsid w:val="00CF7B8A"/>
  </w:style>
  <w:style w:type="paragraph" w:styleId="BalloonText">
    <w:name w:val="Balloon Text"/>
    <w:basedOn w:val="Normal"/>
    <w:link w:val="BalloonTextChar"/>
    <w:uiPriority w:val="99"/>
    <w:semiHidden/>
    <w:unhideWhenUsed/>
    <w:rsid w:val="0075613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613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474">
      <w:bodyDiv w:val="1"/>
      <w:marLeft w:val="0"/>
      <w:marRight w:val="0"/>
      <w:marTop w:val="0"/>
      <w:marBottom w:val="0"/>
      <w:divBdr>
        <w:top w:val="none" w:sz="0" w:space="0" w:color="auto"/>
        <w:left w:val="none" w:sz="0" w:space="0" w:color="auto"/>
        <w:bottom w:val="none" w:sz="0" w:space="0" w:color="auto"/>
        <w:right w:val="none" w:sz="0" w:space="0" w:color="auto"/>
      </w:divBdr>
    </w:div>
    <w:div w:id="26219312">
      <w:bodyDiv w:val="1"/>
      <w:marLeft w:val="0"/>
      <w:marRight w:val="0"/>
      <w:marTop w:val="0"/>
      <w:marBottom w:val="0"/>
      <w:divBdr>
        <w:top w:val="none" w:sz="0" w:space="0" w:color="auto"/>
        <w:left w:val="none" w:sz="0" w:space="0" w:color="auto"/>
        <w:bottom w:val="none" w:sz="0" w:space="0" w:color="auto"/>
        <w:right w:val="none" w:sz="0" w:space="0" w:color="auto"/>
      </w:divBdr>
    </w:div>
    <w:div w:id="84498787">
      <w:bodyDiv w:val="1"/>
      <w:marLeft w:val="0"/>
      <w:marRight w:val="0"/>
      <w:marTop w:val="0"/>
      <w:marBottom w:val="0"/>
      <w:divBdr>
        <w:top w:val="none" w:sz="0" w:space="0" w:color="auto"/>
        <w:left w:val="none" w:sz="0" w:space="0" w:color="auto"/>
        <w:bottom w:val="none" w:sz="0" w:space="0" w:color="auto"/>
        <w:right w:val="none" w:sz="0" w:space="0" w:color="auto"/>
      </w:divBdr>
    </w:div>
    <w:div w:id="100028387">
      <w:bodyDiv w:val="1"/>
      <w:marLeft w:val="0"/>
      <w:marRight w:val="0"/>
      <w:marTop w:val="0"/>
      <w:marBottom w:val="0"/>
      <w:divBdr>
        <w:top w:val="none" w:sz="0" w:space="0" w:color="auto"/>
        <w:left w:val="none" w:sz="0" w:space="0" w:color="auto"/>
        <w:bottom w:val="none" w:sz="0" w:space="0" w:color="auto"/>
        <w:right w:val="none" w:sz="0" w:space="0" w:color="auto"/>
      </w:divBdr>
    </w:div>
    <w:div w:id="127477439">
      <w:bodyDiv w:val="1"/>
      <w:marLeft w:val="0"/>
      <w:marRight w:val="0"/>
      <w:marTop w:val="0"/>
      <w:marBottom w:val="0"/>
      <w:divBdr>
        <w:top w:val="none" w:sz="0" w:space="0" w:color="auto"/>
        <w:left w:val="none" w:sz="0" w:space="0" w:color="auto"/>
        <w:bottom w:val="none" w:sz="0" w:space="0" w:color="auto"/>
        <w:right w:val="none" w:sz="0" w:space="0" w:color="auto"/>
      </w:divBdr>
    </w:div>
    <w:div w:id="173424373">
      <w:bodyDiv w:val="1"/>
      <w:marLeft w:val="0"/>
      <w:marRight w:val="0"/>
      <w:marTop w:val="0"/>
      <w:marBottom w:val="0"/>
      <w:divBdr>
        <w:top w:val="none" w:sz="0" w:space="0" w:color="auto"/>
        <w:left w:val="none" w:sz="0" w:space="0" w:color="auto"/>
        <w:bottom w:val="none" w:sz="0" w:space="0" w:color="auto"/>
        <w:right w:val="none" w:sz="0" w:space="0" w:color="auto"/>
      </w:divBdr>
    </w:div>
    <w:div w:id="176232584">
      <w:bodyDiv w:val="1"/>
      <w:marLeft w:val="0"/>
      <w:marRight w:val="0"/>
      <w:marTop w:val="0"/>
      <w:marBottom w:val="0"/>
      <w:divBdr>
        <w:top w:val="none" w:sz="0" w:space="0" w:color="auto"/>
        <w:left w:val="none" w:sz="0" w:space="0" w:color="auto"/>
        <w:bottom w:val="none" w:sz="0" w:space="0" w:color="auto"/>
        <w:right w:val="none" w:sz="0" w:space="0" w:color="auto"/>
      </w:divBdr>
    </w:div>
    <w:div w:id="206574770">
      <w:bodyDiv w:val="1"/>
      <w:marLeft w:val="0"/>
      <w:marRight w:val="0"/>
      <w:marTop w:val="0"/>
      <w:marBottom w:val="0"/>
      <w:divBdr>
        <w:top w:val="none" w:sz="0" w:space="0" w:color="auto"/>
        <w:left w:val="none" w:sz="0" w:space="0" w:color="auto"/>
        <w:bottom w:val="none" w:sz="0" w:space="0" w:color="auto"/>
        <w:right w:val="none" w:sz="0" w:space="0" w:color="auto"/>
      </w:divBdr>
    </w:div>
    <w:div w:id="224491071">
      <w:bodyDiv w:val="1"/>
      <w:marLeft w:val="0"/>
      <w:marRight w:val="0"/>
      <w:marTop w:val="0"/>
      <w:marBottom w:val="0"/>
      <w:divBdr>
        <w:top w:val="none" w:sz="0" w:space="0" w:color="auto"/>
        <w:left w:val="none" w:sz="0" w:space="0" w:color="auto"/>
        <w:bottom w:val="none" w:sz="0" w:space="0" w:color="auto"/>
        <w:right w:val="none" w:sz="0" w:space="0" w:color="auto"/>
      </w:divBdr>
    </w:div>
    <w:div w:id="233593689">
      <w:bodyDiv w:val="1"/>
      <w:marLeft w:val="0"/>
      <w:marRight w:val="0"/>
      <w:marTop w:val="0"/>
      <w:marBottom w:val="0"/>
      <w:divBdr>
        <w:top w:val="none" w:sz="0" w:space="0" w:color="auto"/>
        <w:left w:val="none" w:sz="0" w:space="0" w:color="auto"/>
        <w:bottom w:val="none" w:sz="0" w:space="0" w:color="auto"/>
        <w:right w:val="none" w:sz="0" w:space="0" w:color="auto"/>
      </w:divBdr>
    </w:div>
    <w:div w:id="245501466">
      <w:bodyDiv w:val="1"/>
      <w:marLeft w:val="0"/>
      <w:marRight w:val="0"/>
      <w:marTop w:val="0"/>
      <w:marBottom w:val="0"/>
      <w:divBdr>
        <w:top w:val="none" w:sz="0" w:space="0" w:color="auto"/>
        <w:left w:val="none" w:sz="0" w:space="0" w:color="auto"/>
        <w:bottom w:val="none" w:sz="0" w:space="0" w:color="auto"/>
        <w:right w:val="none" w:sz="0" w:space="0" w:color="auto"/>
      </w:divBdr>
    </w:div>
    <w:div w:id="288360342">
      <w:bodyDiv w:val="1"/>
      <w:marLeft w:val="0"/>
      <w:marRight w:val="0"/>
      <w:marTop w:val="0"/>
      <w:marBottom w:val="0"/>
      <w:divBdr>
        <w:top w:val="none" w:sz="0" w:space="0" w:color="auto"/>
        <w:left w:val="none" w:sz="0" w:space="0" w:color="auto"/>
        <w:bottom w:val="none" w:sz="0" w:space="0" w:color="auto"/>
        <w:right w:val="none" w:sz="0" w:space="0" w:color="auto"/>
      </w:divBdr>
    </w:div>
    <w:div w:id="308871595">
      <w:bodyDiv w:val="1"/>
      <w:marLeft w:val="0"/>
      <w:marRight w:val="0"/>
      <w:marTop w:val="0"/>
      <w:marBottom w:val="0"/>
      <w:divBdr>
        <w:top w:val="none" w:sz="0" w:space="0" w:color="auto"/>
        <w:left w:val="none" w:sz="0" w:space="0" w:color="auto"/>
        <w:bottom w:val="none" w:sz="0" w:space="0" w:color="auto"/>
        <w:right w:val="none" w:sz="0" w:space="0" w:color="auto"/>
      </w:divBdr>
    </w:div>
    <w:div w:id="334498289">
      <w:bodyDiv w:val="1"/>
      <w:marLeft w:val="0"/>
      <w:marRight w:val="0"/>
      <w:marTop w:val="0"/>
      <w:marBottom w:val="0"/>
      <w:divBdr>
        <w:top w:val="none" w:sz="0" w:space="0" w:color="auto"/>
        <w:left w:val="none" w:sz="0" w:space="0" w:color="auto"/>
        <w:bottom w:val="none" w:sz="0" w:space="0" w:color="auto"/>
        <w:right w:val="none" w:sz="0" w:space="0" w:color="auto"/>
      </w:divBdr>
    </w:div>
    <w:div w:id="390544196">
      <w:bodyDiv w:val="1"/>
      <w:marLeft w:val="0"/>
      <w:marRight w:val="0"/>
      <w:marTop w:val="0"/>
      <w:marBottom w:val="0"/>
      <w:divBdr>
        <w:top w:val="none" w:sz="0" w:space="0" w:color="auto"/>
        <w:left w:val="none" w:sz="0" w:space="0" w:color="auto"/>
        <w:bottom w:val="none" w:sz="0" w:space="0" w:color="auto"/>
        <w:right w:val="none" w:sz="0" w:space="0" w:color="auto"/>
      </w:divBdr>
    </w:div>
    <w:div w:id="439959408">
      <w:bodyDiv w:val="1"/>
      <w:marLeft w:val="0"/>
      <w:marRight w:val="0"/>
      <w:marTop w:val="0"/>
      <w:marBottom w:val="0"/>
      <w:divBdr>
        <w:top w:val="none" w:sz="0" w:space="0" w:color="auto"/>
        <w:left w:val="none" w:sz="0" w:space="0" w:color="auto"/>
        <w:bottom w:val="none" w:sz="0" w:space="0" w:color="auto"/>
        <w:right w:val="none" w:sz="0" w:space="0" w:color="auto"/>
      </w:divBdr>
    </w:div>
    <w:div w:id="468016295">
      <w:bodyDiv w:val="1"/>
      <w:marLeft w:val="0"/>
      <w:marRight w:val="0"/>
      <w:marTop w:val="0"/>
      <w:marBottom w:val="0"/>
      <w:divBdr>
        <w:top w:val="none" w:sz="0" w:space="0" w:color="auto"/>
        <w:left w:val="none" w:sz="0" w:space="0" w:color="auto"/>
        <w:bottom w:val="none" w:sz="0" w:space="0" w:color="auto"/>
        <w:right w:val="none" w:sz="0" w:space="0" w:color="auto"/>
      </w:divBdr>
    </w:div>
    <w:div w:id="472217834">
      <w:bodyDiv w:val="1"/>
      <w:marLeft w:val="0"/>
      <w:marRight w:val="0"/>
      <w:marTop w:val="0"/>
      <w:marBottom w:val="0"/>
      <w:divBdr>
        <w:top w:val="none" w:sz="0" w:space="0" w:color="auto"/>
        <w:left w:val="none" w:sz="0" w:space="0" w:color="auto"/>
        <w:bottom w:val="none" w:sz="0" w:space="0" w:color="auto"/>
        <w:right w:val="none" w:sz="0" w:space="0" w:color="auto"/>
      </w:divBdr>
    </w:div>
    <w:div w:id="487401240">
      <w:bodyDiv w:val="1"/>
      <w:marLeft w:val="0"/>
      <w:marRight w:val="0"/>
      <w:marTop w:val="0"/>
      <w:marBottom w:val="0"/>
      <w:divBdr>
        <w:top w:val="none" w:sz="0" w:space="0" w:color="auto"/>
        <w:left w:val="none" w:sz="0" w:space="0" w:color="auto"/>
        <w:bottom w:val="none" w:sz="0" w:space="0" w:color="auto"/>
        <w:right w:val="none" w:sz="0" w:space="0" w:color="auto"/>
      </w:divBdr>
    </w:div>
    <w:div w:id="487671551">
      <w:bodyDiv w:val="1"/>
      <w:marLeft w:val="0"/>
      <w:marRight w:val="0"/>
      <w:marTop w:val="0"/>
      <w:marBottom w:val="0"/>
      <w:divBdr>
        <w:top w:val="none" w:sz="0" w:space="0" w:color="auto"/>
        <w:left w:val="none" w:sz="0" w:space="0" w:color="auto"/>
        <w:bottom w:val="none" w:sz="0" w:space="0" w:color="auto"/>
        <w:right w:val="none" w:sz="0" w:space="0" w:color="auto"/>
      </w:divBdr>
    </w:div>
    <w:div w:id="492719893">
      <w:bodyDiv w:val="1"/>
      <w:marLeft w:val="0"/>
      <w:marRight w:val="0"/>
      <w:marTop w:val="0"/>
      <w:marBottom w:val="0"/>
      <w:divBdr>
        <w:top w:val="none" w:sz="0" w:space="0" w:color="auto"/>
        <w:left w:val="none" w:sz="0" w:space="0" w:color="auto"/>
        <w:bottom w:val="none" w:sz="0" w:space="0" w:color="auto"/>
        <w:right w:val="none" w:sz="0" w:space="0" w:color="auto"/>
      </w:divBdr>
    </w:div>
    <w:div w:id="502088227">
      <w:bodyDiv w:val="1"/>
      <w:marLeft w:val="0"/>
      <w:marRight w:val="0"/>
      <w:marTop w:val="0"/>
      <w:marBottom w:val="0"/>
      <w:divBdr>
        <w:top w:val="none" w:sz="0" w:space="0" w:color="auto"/>
        <w:left w:val="none" w:sz="0" w:space="0" w:color="auto"/>
        <w:bottom w:val="none" w:sz="0" w:space="0" w:color="auto"/>
        <w:right w:val="none" w:sz="0" w:space="0" w:color="auto"/>
      </w:divBdr>
    </w:div>
    <w:div w:id="546339002">
      <w:bodyDiv w:val="1"/>
      <w:marLeft w:val="0"/>
      <w:marRight w:val="0"/>
      <w:marTop w:val="0"/>
      <w:marBottom w:val="0"/>
      <w:divBdr>
        <w:top w:val="none" w:sz="0" w:space="0" w:color="auto"/>
        <w:left w:val="none" w:sz="0" w:space="0" w:color="auto"/>
        <w:bottom w:val="none" w:sz="0" w:space="0" w:color="auto"/>
        <w:right w:val="none" w:sz="0" w:space="0" w:color="auto"/>
      </w:divBdr>
    </w:div>
    <w:div w:id="609318210">
      <w:bodyDiv w:val="1"/>
      <w:marLeft w:val="0"/>
      <w:marRight w:val="0"/>
      <w:marTop w:val="0"/>
      <w:marBottom w:val="0"/>
      <w:divBdr>
        <w:top w:val="none" w:sz="0" w:space="0" w:color="auto"/>
        <w:left w:val="none" w:sz="0" w:space="0" w:color="auto"/>
        <w:bottom w:val="none" w:sz="0" w:space="0" w:color="auto"/>
        <w:right w:val="none" w:sz="0" w:space="0" w:color="auto"/>
      </w:divBdr>
    </w:div>
    <w:div w:id="692729963">
      <w:bodyDiv w:val="1"/>
      <w:marLeft w:val="0"/>
      <w:marRight w:val="0"/>
      <w:marTop w:val="0"/>
      <w:marBottom w:val="0"/>
      <w:divBdr>
        <w:top w:val="none" w:sz="0" w:space="0" w:color="auto"/>
        <w:left w:val="none" w:sz="0" w:space="0" w:color="auto"/>
        <w:bottom w:val="none" w:sz="0" w:space="0" w:color="auto"/>
        <w:right w:val="none" w:sz="0" w:space="0" w:color="auto"/>
      </w:divBdr>
    </w:div>
    <w:div w:id="730271783">
      <w:bodyDiv w:val="1"/>
      <w:marLeft w:val="0"/>
      <w:marRight w:val="0"/>
      <w:marTop w:val="0"/>
      <w:marBottom w:val="0"/>
      <w:divBdr>
        <w:top w:val="none" w:sz="0" w:space="0" w:color="auto"/>
        <w:left w:val="none" w:sz="0" w:space="0" w:color="auto"/>
        <w:bottom w:val="none" w:sz="0" w:space="0" w:color="auto"/>
        <w:right w:val="none" w:sz="0" w:space="0" w:color="auto"/>
      </w:divBdr>
    </w:div>
    <w:div w:id="738409841">
      <w:bodyDiv w:val="1"/>
      <w:marLeft w:val="0"/>
      <w:marRight w:val="0"/>
      <w:marTop w:val="0"/>
      <w:marBottom w:val="0"/>
      <w:divBdr>
        <w:top w:val="none" w:sz="0" w:space="0" w:color="auto"/>
        <w:left w:val="none" w:sz="0" w:space="0" w:color="auto"/>
        <w:bottom w:val="none" w:sz="0" w:space="0" w:color="auto"/>
        <w:right w:val="none" w:sz="0" w:space="0" w:color="auto"/>
      </w:divBdr>
    </w:div>
    <w:div w:id="779954835">
      <w:bodyDiv w:val="1"/>
      <w:marLeft w:val="0"/>
      <w:marRight w:val="0"/>
      <w:marTop w:val="0"/>
      <w:marBottom w:val="0"/>
      <w:divBdr>
        <w:top w:val="none" w:sz="0" w:space="0" w:color="auto"/>
        <w:left w:val="none" w:sz="0" w:space="0" w:color="auto"/>
        <w:bottom w:val="none" w:sz="0" w:space="0" w:color="auto"/>
        <w:right w:val="none" w:sz="0" w:space="0" w:color="auto"/>
      </w:divBdr>
    </w:div>
    <w:div w:id="783767930">
      <w:bodyDiv w:val="1"/>
      <w:marLeft w:val="0"/>
      <w:marRight w:val="0"/>
      <w:marTop w:val="0"/>
      <w:marBottom w:val="0"/>
      <w:divBdr>
        <w:top w:val="none" w:sz="0" w:space="0" w:color="auto"/>
        <w:left w:val="none" w:sz="0" w:space="0" w:color="auto"/>
        <w:bottom w:val="none" w:sz="0" w:space="0" w:color="auto"/>
        <w:right w:val="none" w:sz="0" w:space="0" w:color="auto"/>
      </w:divBdr>
    </w:div>
    <w:div w:id="802574649">
      <w:bodyDiv w:val="1"/>
      <w:marLeft w:val="0"/>
      <w:marRight w:val="0"/>
      <w:marTop w:val="0"/>
      <w:marBottom w:val="0"/>
      <w:divBdr>
        <w:top w:val="none" w:sz="0" w:space="0" w:color="auto"/>
        <w:left w:val="none" w:sz="0" w:space="0" w:color="auto"/>
        <w:bottom w:val="none" w:sz="0" w:space="0" w:color="auto"/>
        <w:right w:val="none" w:sz="0" w:space="0" w:color="auto"/>
      </w:divBdr>
    </w:div>
    <w:div w:id="812672463">
      <w:bodyDiv w:val="1"/>
      <w:marLeft w:val="0"/>
      <w:marRight w:val="0"/>
      <w:marTop w:val="0"/>
      <w:marBottom w:val="0"/>
      <w:divBdr>
        <w:top w:val="none" w:sz="0" w:space="0" w:color="auto"/>
        <w:left w:val="none" w:sz="0" w:space="0" w:color="auto"/>
        <w:bottom w:val="none" w:sz="0" w:space="0" w:color="auto"/>
        <w:right w:val="none" w:sz="0" w:space="0" w:color="auto"/>
      </w:divBdr>
    </w:div>
    <w:div w:id="829374007">
      <w:bodyDiv w:val="1"/>
      <w:marLeft w:val="0"/>
      <w:marRight w:val="0"/>
      <w:marTop w:val="0"/>
      <w:marBottom w:val="0"/>
      <w:divBdr>
        <w:top w:val="none" w:sz="0" w:space="0" w:color="auto"/>
        <w:left w:val="none" w:sz="0" w:space="0" w:color="auto"/>
        <w:bottom w:val="none" w:sz="0" w:space="0" w:color="auto"/>
        <w:right w:val="none" w:sz="0" w:space="0" w:color="auto"/>
      </w:divBdr>
    </w:div>
    <w:div w:id="883370963">
      <w:bodyDiv w:val="1"/>
      <w:marLeft w:val="0"/>
      <w:marRight w:val="0"/>
      <w:marTop w:val="0"/>
      <w:marBottom w:val="0"/>
      <w:divBdr>
        <w:top w:val="none" w:sz="0" w:space="0" w:color="auto"/>
        <w:left w:val="none" w:sz="0" w:space="0" w:color="auto"/>
        <w:bottom w:val="none" w:sz="0" w:space="0" w:color="auto"/>
        <w:right w:val="none" w:sz="0" w:space="0" w:color="auto"/>
      </w:divBdr>
    </w:div>
    <w:div w:id="971792018">
      <w:bodyDiv w:val="1"/>
      <w:marLeft w:val="0"/>
      <w:marRight w:val="0"/>
      <w:marTop w:val="0"/>
      <w:marBottom w:val="0"/>
      <w:divBdr>
        <w:top w:val="none" w:sz="0" w:space="0" w:color="auto"/>
        <w:left w:val="none" w:sz="0" w:space="0" w:color="auto"/>
        <w:bottom w:val="none" w:sz="0" w:space="0" w:color="auto"/>
        <w:right w:val="none" w:sz="0" w:space="0" w:color="auto"/>
      </w:divBdr>
    </w:div>
    <w:div w:id="1001618392">
      <w:bodyDiv w:val="1"/>
      <w:marLeft w:val="0"/>
      <w:marRight w:val="0"/>
      <w:marTop w:val="0"/>
      <w:marBottom w:val="0"/>
      <w:divBdr>
        <w:top w:val="none" w:sz="0" w:space="0" w:color="auto"/>
        <w:left w:val="none" w:sz="0" w:space="0" w:color="auto"/>
        <w:bottom w:val="none" w:sz="0" w:space="0" w:color="auto"/>
        <w:right w:val="none" w:sz="0" w:space="0" w:color="auto"/>
      </w:divBdr>
    </w:div>
    <w:div w:id="1030375367">
      <w:bodyDiv w:val="1"/>
      <w:marLeft w:val="0"/>
      <w:marRight w:val="0"/>
      <w:marTop w:val="0"/>
      <w:marBottom w:val="0"/>
      <w:divBdr>
        <w:top w:val="none" w:sz="0" w:space="0" w:color="auto"/>
        <w:left w:val="none" w:sz="0" w:space="0" w:color="auto"/>
        <w:bottom w:val="none" w:sz="0" w:space="0" w:color="auto"/>
        <w:right w:val="none" w:sz="0" w:space="0" w:color="auto"/>
      </w:divBdr>
    </w:div>
    <w:div w:id="1062797837">
      <w:bodyDiv w:val="1"/>
      <w:marLeft w:val="0"/>
      <w:marRight w:val="0"/>
      <w:marTop w:val="0"/>
      <w:marBottom w:val="0"/>
      <w:divBdr>
        <w:top w:val="none" w:sz="0" w:space="0" w:color="auto"/>
        <w:left w:val="none" w:sz="0" w:space="0" w:color="auto"/>
        <w:bottom w:val="none" w:sz="0" w:space="0" w:color="auto"/>
        <w:right w:val="none" w:sz="0" w:space="0" w:color="auto"/>
      </w:divBdr>
    </w:div>
    <w:div w:id="1077636049">
      <w:bodyDiv w:val="1"/>
      <w:marLeft w:val="0"/>
      <w:marRight w:val="0"/>
      <w:marTop w:val="0"/>
      <w:marBottom w:val="0"/>
      <w:divBdr>
        <w:top w:val="none" w:sz="0" w:space="0" w:color="auto"/>
        <w:left w:val="none" w:sz="0" w:space="0" w:color="auto"/>
        <w:bottom w:val="none" w:sz="0" w:space="0" w:color="auto"/>
        <w:right w:val="none" w:sz="0" w:space="0" w:color="auto"/>
      </w:divBdr>
    </w:div>
    <w:div w:id="1084105511">
      <w:bodyDiv w:val="1"/>
      <w:marLeft w:val="0"/>
      <w:marRight w:val="0"/>
      <w:marTop w:val="0"/>
      <w:marBottom w:val="0"/>
      <w:divBdr>
        <w:top w:val="none" w:sz="0" w:space="0" w:color="auto"/>
        <w:left w:val="none" w:sz="0" w:space="0" w:color="auto"/>
        <w:bottom w:val="none" w:sz="0" w:space="0" w:color="auto"/>
        <w:right w:val="none" w:sz="0" w:space="0" w:color="auto"/>
      </w:divBdr>
    </w:div>
    <w:div w:id="1097946463">
      <w:bodyDiv w:val="1"/>
      <w:marLeft w:val="0"/>
      <w:marRight w:val="0"/>
      <w:marTop w:val="0"/>
      <w:marBottom w:val="0"/>
      <w:divBdr>
        <w:top w:val="none" w:sz="0" w:space="0" w:color="auto"/>
        <w:left w:val="none" w:sz="0" w:space="0" w:color="auto"/>
        <w:bottom w:val="none" w:sz="0" w:space="0" w:color="auto"/>
        <w:right w:val="none" w:sz="0" w:space="0" w:color="auto"/>
      </w:divBdr>
    </w:div>
    <w:div w:id="1107196105">
      <w:bodyDiv w:val="1"/>
      <w:marLeft w:val="0"/>
      <w:marRight w:val="0"/>
      <w:marTop w:val="0"/>
      <w:marBottom w:val="0"/>
      <w:divBdr>
        <w:top w:val="none" w:sz="0" w:space="0" w:color="auto"/>
        <w:left w:val="none" w:sz="0" w:space="0" w:color="auto"/>
        <w:bottom w:val="none" w:sz="0" w:space="0" w:color="auto"/>
        <w:right w:val="none" w:sz="0" w:space="0" w:color="auto"/>
      </w:divBdr>
    </w:div>
    <w:div w:id="1108231555">
      <w:bodyDiv w:val="1"/>
      <w:marLeft w:val="0"/>
      <w:marRight w:val="0"/>
      <w:marTop w:val="0"/>
      <w:marBottom w:val="0"/>
      <w:divBdr>
        <w:top w:val="none" w:sz="0" w:space="0" w:color="auto"/>
        <w:left w:val="none" w:sz="0" w:space="0" w:color="auto"/>
        <w:bottom w:val="none" w:sz="0" w:space="0" w:color="auto"/>
        <w:right w:val="none" w:sz="0" w:space="0" w:color="auto"/>
      </w:divBdr>
    </w:div>
    <w:div w:id="1121073375">
      <w:bodyDiv w:val="1"/>
      <w:marLeft w:val="0"/>
      <w:marRight w:val="0"/>
      <w:marTop w:val="0"/>
      <w:marBottom w:val="0"/>
      <w:divBdr>
        <w:top w:val="none" w:sz="0" w:space="0" w:color="auto"/>
        <w:left w:val="none" w:sz="0" w:space="0" w:color="auto"/>
        <w:bottom w:val="none" w:sz="0" w:space="0" w:color="auto"/>
        <w:right w:val="none" w:sz="0" w:space="0" w:color="auto"/>
      </w:divBdr>
    </w:div>
    <w:div w:id="1136223274">
      <w:bodyDiv w:val="1"/>
      <w:marLeft w:val="0"/>
      <w:marRight w:val="0"/>
      <w:marTop w:val="0"/>
      <w:marBottom w:val="0"/>
      <w:divBdr>
        <w:top w:val="none" w:sz="0" w:space="0" w:color="auto"/>
        <w:left w:val="none" w:sz="0" w:space="0" w:color="auto"/>
        <w:bottom w:val="none" w:sz="0" w:space="0" w:color="auto"/>
        <w:right w:val="none" w:sz="0" w:space="0" w:color="auto"/>
      </w:divBdr>
    </w:div>
    <w:div w:id="1152019044">
      <w:bodyDiv w:val="1"/>
      <w:marLeft w:val="0"/>
      <w:marRight w:val="0"/>
      <w:marTop w:val="0"/>
      <w:marBottom w:val="0"/>
      <w:divBdr>
        <w:top w:val="none" w:sz="0" w:space="0" w:color="auto"/>
        <w:left w:val="none" w:sz="0" w:space="0" w:color="auto"/>
        <w:bottom w:val="none" w:sz="0" w:space="0" w:color="auto"/>
        <w:right w:val="none" w:sz="0" w:space="0" w:color="auto"/>
      </w:divBdr>
    </w:div>
    <w:div w:id="1248810828">
      <w:bodyDiv w:val="1"/>
      <w:marLeft w:val="0"/>
      <w:marRight w:val="0"/>
      <w:marTop w:val="0"/>
      <w:marBottom w:val="0"/>
      <w:divBdr>
        <w:top w:val="none" w:sz="0" w:space="0" w:color="auto"/>
        <w:left w:val="none" w:sz="0" w:space="0" w:color="auto"/>
        <w:bottom w:val="none" w:sz="0" w:space="0" w:color="auto"/>
        <w:right w:val="none" w:sz="0" w:space="0" w:color="auto"/>
      </w:divBdr>
    </w:div>
    <w:div w:id="1267731395">
      <w:bodyDiv w:val="1"/>
      <w:marLeft w:val="0"/>
      <w:marRight w:val="0"/>
      <w:marTop w:val="0"/>
      <w:marBottom w:val="0"/>
      <w:divBdr>
        <w:top w:val="none" w:sz="0" w:space="0" w:color="auto"/>
        <w:left w:val="none" w:sz="0" w:space="0" w:color="auto"/>
        <w:bottom w:val="none" w:sz="0" w:space="0" w:color="auto"/>
        <w:right w:val="none" w:sz="0" w:space="0" w:color="auto"/>
      </w:divBdr>
    </w:div>
    <w:div w:id="1281496830">
      <w:bodyDiv w:val="1"/>
      <w:marLeft w:val="0"/>
      <w:marRight w:val="0"/>
      <w:marTop w:val="0"/>
      <w:marBottom w:val="0"/>
      <w:divBdr>
        <w:top w:val="none" w:sz="0" w:space="0" w:color="auto"/>
        <w:left w:val="none" w:sz="0" w:space="0" w:color="auto"/>
        <w:bottom w:val="none" w:sz="0" w:space="0" w:color="auto"/>
        <w:right w:val="none" w:sz="0" w:space="0" w:color="auto"/>
      </w:divBdr>
    </w:div>
    <w:div w:id="1291933431">
      <w:bodyDiv w:val="1"/>
      <w:marLeft w:val="0"/>
      <w:marRight w:val="0"/>
      <w:marTop w:val="0"/>
      <w:marBottom w:val="0"/>
      <w:divBdr>
        <w:top w:val="none" w:sz="0" w:space="0" w:color="auto"/>
        <w:left w:val="none" w:sz="0" w:space="0" w:color="auto"/>
        <w:bottom w:val="none" w:sz="0" w:space="0" w:color="auto"/>
        <w:right w:val="none" w:sz="0" w:space="0" w:color="auto"/>
      </w:divBdr>
    </w:div>
    <w:div w:id="1302880289">
      <w:bodyDiv w:val="1"/>
      <w:marLeft w:val="0"/>
      <w:marRight w:val="0"/>
      <w:marTop w:val="0"/>
      <w:marBottom w:val="0"/>
      <w:divBdr>
        <w:top w:val="none" w:sz="0" w:space="0" w:color="auto"/>
        <w:left w:val="none" w:sz="0" w:space="0" w:color="auto"/>
        <w:bottom w:val="none" w:sz="0" w:space="0" w:color="auto"/>
        <w:right w:val="none" w:sz="0" w:space="0" w:color="auto"/>
      </w:divBdr>
    </w:div>
    <w:div w:id="1306545569">
      <w:bodyDiv w:val="1"/>
      <w:marLeft w:val="0"/>
      <w:marRight w:val="0"/>
      <w:marTop w:val="0"/>
      <w:marBottom w:val="0"/>
      <w:divBdr>
        <w:top w:val="none" w:sz="0" w:space="0" w:color="auto"/>
        <w:left w:val="none" w:sz="0" w:space="0" w:color="auto"/>
        <w:bottom w:val="none" w:sz="0" w:space="0" w:color="auto"/>
        <w:right w:val="none" w:sz="0" w:space="0" w:color="auto"/>
      </w:divBdr>
    </w:div>
    <w:div w:id="1325550549">
      <w:bodyDiv w:val="1"/>
      <w:marLeft w:val="0"/>
      <w:marRight w:val="0"/>
      <w:marTop w:val="0"/>
      <w:marBottom w:val="0"/>
      <w:divBdr>
        <w:top w:val="none" w:sz="0" w:space="0" w:color="auto"/>
        <w:left w:val="none" w:sz="0" w:space="0" w:color="auto"/>
        <w:bottom w:val="none" w:sz="0" w:space="0" w:color="auto"/>
        <w:right w:val="none" w:sz="0" w:space="0" w:color="auto"/>
      </w:divBdr>
    </w:div>
    <w:div w:id="1348293387">
      <w:bodyDiv w:val="1"/>
      <w:marLeft w:val="0"/>
      <w:marRight w:val="0"/>
      <w:marTop w:val="0"/>
      <w:marBottom w:val="0"/>
      <w:divBdr>
        <w:top w:val="none" w:sz="0" w:space="0" w:color="auto"/>
        <w:left w:val="none" w:sz="0" w:space="0" w:color="auto"/>
        <w:bottom w:val="none" w:sz="0" w:space="0" w:color="auto"/>
        <w:right w:val="none" w:sz="0" w:space="0" w:color="auto"/>
      </w:divBdr>
    </w:div>
    <w:div w:id="1370109341">
      <w:bodyDiv w:val="1"/>
      <w:marLeft w:val="0"/>
      <w:marRight w:val="0"/>
      <w:marTop w:val="0"/>
      <w:marBottom w:val="0"/>
      <w:divBdr>
        <w:top w:val="none" w:sz="0" w:space="0" w:color="auto"/>
        <w:left w:val="none" w:sz="0" w:space="0" w:color="auto"/>
        <w:bottom w:val="none" w:sz="0" w:space="0" w:color="auto"/>
        <w:right w:val="none" w:sz="0" w:space="0" w:color="auto"/>
      </w:divBdr>
    </w:div>
    <w:div w:id="1393966339">
      <w:bodyDiv w:val="1"/>
      <w:marLeft w:val="0"/>
      <w:marRight w:val="0"/>
      <w:marTop w:val="0"/>
      <w:marBottom w:val="0"/>
      <w:divBdr>
        <w:top w:val="none" w:sz="0" w:space="0" w:color="auto"/>
        <w:left w:val="none" w:sz="0" w:space="0" w:color="auto"/>
        <w:bottom w:val="none" w:sz="0" w:space="0" w:color="auto"/>
        <w:right w:val="none" w:sz="0" w:space="0" w:color="auto"/>
      </w:divBdr>
    </w:div>
    <w:div w:id="1411469003">
      <w:bodyDiv w:val="1"/>
      <w:marLeft w:val="0"/>
      <w:marRight w:val="0"/>
      <w:marTop w:val="0"/>
      <w:marBottom w:val="0"/>
      <w:divBdr>
        <w:top w:val="none" w:sz="0" w:space="0" w:color="auto"/>
        <w:left w:val="none" w:sz="0" w:space="0" w:color="auto"/>
        <w:bottom w:val="none" w:sz="0" w:space="0" w:color="auto"/>
        <w:right w:val="none" w:sz="0" w:space="0" w:color="auto"/>
      </w:divBdr>
    </w:div>
    <w:div w:id="1437872140">
      <w:bodyDiv w:val="1"/>
      <w:marLeft w:val="0"/>
      <w:marRight w:val="0"/>
      <w:marTop w:val="0"/>
      <w:marBottom w:val="0"/>
      <w:divBdr>
        <w:top w:val="none" w:sz="0" w:space="0" w:color="auto"/>
        <w:left w:val="none" w:sz="0" w:space="0" w:color="auto"/>
        <w:bottom w:val="none" w:sz="0" w:space="0" w:color="auto"/>
        <w:right w:val="none" w:sz="0" w:space="0" w:color="auto"/>
      </w:divBdr>
    </w:div>
    <w:div w:id="1456828170">
      <w:bodyDiv w:val="1"/>
      <w:marLeft w:val="0"/>
      <w:marRight w:val="0"/>
      <w:marTop w:val="0"/>
      <w:marBottom w:val="0"/>
      <w:divBdr>
        <w:top w:val="none" w:sz="0" w:space="0" w:color="auto"/>
        <w:left w:val="none" w:sz="0" w:space="0" w:color="auto"/>
        <w:bottom w:val="none" w:sz="0" w:space="0" w:color="auto"/>
        <w:right w:val="none" w:sz="0" w:space="0" w:color="auto"/>
      </w:divBdr>
    </w:div>
    <w:div w:id="1533033710">
      <w:bodyDiv w:val="1"/>
      <w:marLeft w:val="0"/>
      <w:marRight w:val="0"/>
      <w:marTop w:val="0"/>
      <w:marBottom w:val="0"/>
      <w:divBdr>
        <w:top w:val="none" w:sz="0" w:space="0" w:color="auto"/>
        <w:left w:val="none" w:sz="0" w:space="0" w:color="auto"/>
        <w:bottom w:val="none" w:sz="0" w:space="0" w:color="auto"/>
        <w:right w:val="none" w:sz="0" w:space="0" w:color="auto"/>
      </w:divBdr>
    </w:div>
    <w:div w:id="1548301737">
      <w:bodyDiv w:val="1"/>
      <w:marLeft w:val="0"/>
      <w:marRight w:val="0"/>
      <w:marTop w:val="0"/>
      <w:marBottom w:val="0"/>
      <w:divBdr>
        <w:top w:val="none" w:sz="0" w:space="0" w:color="auto"/>
        <w:left w:val="none" w:sz="0" w:space="0" w:color="auto"/>
        <w:bottom w:val="none" w:sz="0" w:space="0" w:color="auto"/>
        <w:right w:val="none" w:sz="0" w:space="0" w:color="auto"/>
      </w:divBdr>
    </w:div>
    <w:div w:id="1552301468">
      <w:bodyDiv w:val="1"/>
      <w:marLeft w:val="0"/>
      <w:marRight w:val="0"/>
      <w:marTop w:val="0"/>
      <w:marBottom w:val="0"/>
      <w:divBdr>
        <w:top w:val="none" w:sz="0" w:space="0" w:color="auto"/>
        <w:left w:val="none" w:sz="0" w:space="0" w:color="auto"/>
        <w:bottom w:val="none" w:sz="0" w:space="0" w:color="auto"/>
        <w:right w:val="none" w:sz="0" w:space="0" w:color="auto"/>
      </w:divBdr>
    </w:div>
    <w:div w:id="1557083810">
      <w:bodyDiv w:val="1"/>
      <w:marLeft w:val="0"/>
      <w:marRight w:val="0"/>
      <w:marTop w:val="0"/>
      <w:marBottom w:val="0"/>
      <w:divBdr>
        <w:top w:val="none" w:sz="0" w:space="0" w:color="auto"/>
        <w:left w:val="none" w:sz="0" w:space="0" w:color="auto"/>
        <w:bottom w:val="none" w:sz="0" w:space="0" w:color="auto"/>
        <w:right w:val="none" w:sz="0" w:space="0" w:color="auto"/>
      </w:divBdr>
    </w:div>
    <w:div w:id="1565918908">
      <w:bodyDiv w:val="1"/>
      <w:marLeft w:val="0"/>
      <w:marRight w:val="0"/>
      <w:marTop w:val="0"/>
      <w:marBottom w:val="0"/>
      <w:divBdr>
        <w:top w:val="none" w:sz="0" w:space="0" w:color="auto"/>
        <w:left w:val="none" w:sz="0" w:space="0" w:color="auto"/>
        <w:bottom w:val="none" w:sz="0" w:space="0" w:color="auto"/>
        <w:right w:val="none" w:sz="0" w:space="0" w:color="auto"/>
      </w:divBdr>
    </w:div>
    <w:div w:id="1587568477">
      <w:bodyDiv w:val="1"/>
      <w:marLeft w:val="0"/>
      <w:marRight w:val="0"/>
      <w:marTop w:val="0"/>
      <w:marBottom w:val="0"/>
      <w:divBdr>
        <w:top w:val="none" w:sz="0" w:space="0" w:color="auto"/>
        <w:left w:val="none" w:sz="0" w:space="0" w:color="auto"/>
        <w:bottom w:val="none" w:sz="0" w:space="0" w:color="auto"/>
        <w:right w:val="none" w:sz="0" w:space="0" w:color="auto"/>
      </w:divBdr>
    </w:div>
    <w:div w:id="1660115054">
      <w:bodyDiv w:val="1"/>
      <w:marLeft w:val="0"/>
      <w:marRight w:val="0"/>
      <w:marTop w:val="0"/>
      <w:marBottom w:val="0"/>
      <w:divBdr>
        <w:top w:val="none" w:sz="0" w:space="0" w:color="auto"/>
        <w:left w:val="none" w:sz="0" w:space="0" w:color="auto"/>
        <w:bottom w:val="none" w:sz="0" w:space="0" w:color="auto"/>
        <w:right w:val="none" w:sz="0" w:space="0" w:color="auto"/>
      </w:divBdr>
    </w:div>
    <w:div w:id="1693261187">
      <w:bodyDiv w:val="1"/>
      <w:marLeft w:val="0"/>
      <w:marRight w:val="0"/>
      <w:marTop w:val="0"/>
      <w:marBottom w:val="0"/>
      <w:divBdr>
        <w:top w:val="none" w:sz="0" w:space="0" w:color="auto"/>
        <w:left w:val="none" w:sz="0" w:space="0" w:color="auto"/>
        <w:bottom w:val="none" w:sz="0" w:space="0" w:color="auto"/>
        <w:right w:val="none" w:sz="0" w:space="0" w:color="auto"/>
      </w:divBdr>
    </w:div>
    <w:div w:id="1700741851">
      <w:bodyDiv w:val="1"/>
      <w:marLeft w:val="0"/>
      <w:marRight w:val="0"/>
      <w:marTop w:val="0"/>
      <w:marBottom w:val="0"/>
      <w:divBdr>
        <w:top w:val="none" w:sz="0" w:space="0" w:color="auto"/>
        <w:left w:val="none" w:sz="0" w:space="0" w:color="auto"/>
        <w:bottom w:val="none" w:sz="0" w:space="0" w:color="auto"/>
        <w:right w:val="none" w:sz="0" w:space="0" w:color="auto"/>
      </w:divBdr>
    </w:div>
    <w:div w:id="1730497763">
      <w:bodyDiv w:val="1"/>
      <w:marLeft w:val="0"/>
      <w:marRight w:val="0"/>
      <w:marTop w:val="0"/>
      <w:marBottom w:val="0"/>
      <w:divBdr>
        <w:top w:val="none" w:sz="0" w:space="0" w:color="auto"/>
        <w:left w:val="none" w:sz="0" w:space="0" w:color="auto"/>
        <w:bottom w:val="none" w:sz="0" w:space="0" w:color="auto"/>
        <w:right w:val="none" w:sz="0" w:space="0" w:color="auto"/>
      </w:divBdr>
    </w:div>
    <w:div w:id="1740324261">
      <w:bodyDiv w:val="1"/>
      <w:marLeft w:val="0"/>
      <w:marRight w:val="0"/>
      <w:marTop w:val="0"/>
      <w:marBottom w:val="0"/>
      <w:divBdr>
        <w:top w:val="none" w:sz="0" w:space="0" w:color="auto"/>
        <w:left w:val="none" w:sz="0" w:space="0" w:color="auto"/>
        <w:bottom w:val="none" w:sz="0" w:space="0" w:color="auto"/>
        <w:right w:val="none" w:sz="0" w:space="0" w:color="auto"/>
      </w:divBdr>
    </w:div>
    <w:div w:id="1800339914">
      <w:bodyDiv w:val="1"/>
      <w:marLeft w:val="0"/>
      <w:marRight w:val="0"/>
      <w:marTop w:val="0"/>
      <w:marBottom w:val="0"/>
      <w:divBdr>
        <w:top w:val="none" w:sz="0" w:space="0" w:color="auto"/>
        <w:left w:val="none" w:sz="0" w:space="0" w:color="auto"/>
        <w:bottom w:val="none" w:sz="0" w:space="0" w:color="auto"/>
        <w:right w:val="none" w:sz="0" w:space="0" w:color="auto"/>
      </w:divBdr>
    </w:div>
    <w:div w:id="1825317221">
      <w:bodyDiv w:val="1"/>
      <w:marLeft w:val="0"/>
      <w:marRight w:val="0"/>
      <w:marTop w:val="0"/>
      <w:marBottom w:val="0"/>
      <w:divBdr>
        <w:top w:val="none" w:sz="0" w:space="0" w:color="auto"/>
        <w:left w:val="none" w:sz="0" w:space="0" w:color="auto"/>
        <w:bottom w:val="none" w:sz="0" w:space="0" w:color="auto"/>
        <w:right w:val="none" w:sz="0" w:space="0" w:color="auto"/>
      </w:divBdr>
    </w:div>
    <w:div w:id="1845363099">
      <w:bodyDiv w:val="1"/>
      <w:marLeft w:val="0"/>
      <w:marRight w:val="0"/>
      <w:marTop w:val="0"/>
      <w:marBottom w:val="0"/>
      <w:divBdr>
        <w:top w:val="none" w:sz="0" w:space="0" w:color="auto"/>
        <w:left w:val="none" w:sz="0" w:space="0" w:color="auto"/>
        <w:bottom w:val="none" w:sz="0" w:space="0" w:color="auto"/>
        <w:right w:val="none" w:sz="0" w:space="0" w:color="auto"/>
      </w:divBdr>
    </w:div>
    <w:div w:id="1847208198">
      <w:bodyDiv w:val="1"/>
      <w:marLeft w:val="0"/>
      <w:marRight w:val="0"/>
      <w:marTop w:val="0"/>
      <w:marBottom w:val="0"/>
      <w:divBdr>
        <w:top w:val="none" w:sz="0" w:space="0" w:color="auto"/>
        <w:left w:val="none" w:sz="0" w:space="0" w:color="auto"/>
        <w:bottom w:val="none" w:sz="0" w:space="0" w:color="auto"/>
        <w:right w:val="none" w:sz="0" w:space="0" w:color="auto"/>
      </w:divBdr>
    </w:div>
    <w:div w:id="1893881607">
      <w:bodyDiv w:val="1"/>
      <w:marLeft w:val="0"/>
      <w:marRight w:val="0"/>
      <w:marTop w:val="0"/>
      <w:marBottom w:val="0"/>
      <w:divBdr>
        <w:top w:val="none" w:sz="0" w:space="0" w:color="auto"/>
        <w:left w:val="none" w:sz="0" w:space="0" w:color="auto"/>
        <w:bottom w:val="none" w:sz="0" w:space="0" w:color="auto"/>
        <w:right w:val="none" w:sz="0" w:space="0" w:color="auto"/>
      </w:divBdr>
    </w:div>
    <w:div w:id="1928424105">
      <w:bodyDiv w:val="1"/>
      <w:marLeft w:val="0"/>
      <w:marRight w:val="0"/>
      <w:marTop w:val="0"/>
      <w:marBottom w:val="0"/>
      <w:divBdr>
        <w:top w:val="none" w:sz="0" w:space="0" w:color="auto"/>
        <w:left w:val="none" w:sz="0" w:space="0" w:color="auto"/>
        <w:bottom w:val="none" w:sz="0" w:space="0" w:color="auto"/>
        <w:right w:val="none" w:sz="0" w:space="0" w:color="auto"/>
      </w:divBdr>
    </w:div>
    <w:div w:id="1932738594">
      <w:bodyDiv w:val="1"/>
      <w:marLeft w:val="0"/>
      <w:marRight w:val="0"/>
      <w:marTop w:val="0"/>
      <w:marBottom w:val="0"/>
      <w:divBdr>
        <w:top w:val="none" w:sz="0" w:space="0" w:color="auto"/>
        <w:left w:val="none" w:sz="0" w:space="0" w:color="auto"/>
        <w:bottom w:val="none" w:sz="0" w:space="0" w:color="auto"/>
        <w:right w:val="none" w:sz="0" w:space="0" w:color="auto"/>
      </w:divBdr>
    </w:div>
    <w:div w:id="1941645714">
      <w:bodyDiv w:val="1"/>
      <w:marLeft w:val="0"/>
      <w:marRight w:val="0"/>
      <w:marTop w:val="0"/>
      <w:marBottom w:val="0"/>
      <w:divBdr>
        <w:top w:val="none" w:sz="0" w:space="0" w:color="auto"/>
        <w:left w:val="none" w:sz="0" w:space="0" w:color="auto"/>
        <w:bottom w:val="none" w:sz="0" w:space="0" w:color="auto"/>
        <w:right w:val="none" w:sz="0" w:space="0" w:color="auto"/>
      </w:divBdr>
    </w:div>
    <w:div w:id="1958175975">
      <w:bodyDiv w:val="1"/>
      <w:marLeft w:val="0"/>
      <w:marRight w:val="0"/>
      <w:marTop w:val="0"/>
      <w:marBottom w:val="0"/>
      <w:divBdr>
        <w:top w:val="none" w:sz="0" w:space="0" w:color="auto"/>
        <w:left w:val="none" w:sz="0" w:space="0" w:color="auto"/>
        <w:bottom w:val="none" w:sz="0" w:space="0" w:color="auto"/>
        <w:right w:val="none" w:sz="0" w:space="0" w:color="auto"/>
      </w:divBdr>
    </w:div>
    <w:div w:id="1963270459">
      <w:bodyDiv w:val="1"/>
      <w:marLeft w:val="0"/>
      <w:marRight w:val="0"/>
      <w:marTop w:val="0"/>
      <w:marBottom w:val="0"/>
      <w:divBdr>
        <w:top w:val="none" w:sz="0" w:space="0" w:color="auto"/>
        <w:left w:val="none" w:sz="0" w:space="0" w:color="auto"/>
        <w:bottom w:val="none" w:sz="0" w:space="0" w:color="auto"/>
        <w:right w:val="none" w:sz="0" w:space="0" w:color="auto"/>
      </w:divBdr>
    </w:div>
    <w:div w:id="1971128615">
      <w:bodyDiv w:val="1"/>
      <w:marLeft w:val="0"/>
      <w:marRight w:val="0"/>
      <w:marTop w:val="0"/>
      <w:marBottom w:val="0"/>
      <w:divBdr>
        <w:top w:val="none" w:sz="0" w:space="0" w:color="auto"/>
        <w:left w:val="none" w:sz="0" w:space="0" w:color="auto"/>
        <w:bottom w:val="none" w:sz="0" w:space="0" w:color="auto"/>
        <w:right w:val="none" w:sz="0" w:space="0" w:color="auto"/>
      </w:divBdr>
    </w:div>
    <w:div w:id="1980182898">
      <w:bodyDiv w:val="1"/>
      <w:marLeft w:val="0"/>
      <w:marRight w:val="0"/>
      <w:marTop w:val="0"/>
      <w:marBottom w:val="0"/>
      <w:divBdr>
        <w:top w:val="none" w:sz="0" w:space="0" w:color="auto"/>
        <w:left w:val="none" w:sz="0" w:space="0" w:color="auto"/>
        <w:bottom w:val="none" w:sz="0" w:space="0" w:color="auto"/>
        <w:right w:val="none" w:sz="0" w:space="0" w:color="auto"/>
      </w:divBdr>
    </w:div>
    <w:div w:id="1996227378">
      <w:bodyDiv w:val="1"/>
      <w:marLeft w:val="0"/>
      <w:marRight w:val="0"/>
      <w:marTop w:val="0"/>
      <w:marBottom w:val="0"/>
      <w:divBdr>
        <w:top w:val="none" w:sz="0" w:space="0" w:color="auto"/>
        <w:left w:val="none" w:sz="0" w:space="0" w:color="auto"/>
        <w:bottom w:val="none" w:sz="0" w:space="0" w:color="auto"/>
        <w:right w:val="none" w:sz="0" w:space="0" w:color="auto"/>
      </w:divBdr>
    </w:div>
    <w:div w:id="2027904354">
      <w:bodyDiv w:val="1"/>
      <w:marLeft w:val="0"/>
      <w:marRight w:val="0"/>
      <w:marTop w:val="0"/>
      <w:marBottom w:val="0"/>
      <w:divBdr>
        <w:top w:val="none" w:sz="0" w:space="0" w:color="auto"/>
        <w:left w:val="none" w:sz="0" w:space="0" w:color="auto"/>
        <w:bottom w:val="none" w:sz="0" w:space="0" w:color="auto"/>
        <w:right w:val="none" w:sz="0" w:space="0" w:color="auto"/>
      </w:divBdr>
    </w:div>
    <w:div w:id="2030325742">
      <w:bodyDiv w:val="1"/>
      <w:marLeft w:val="0"/>
      <w:marRight w:val="0"/>
      <w:marTop w:val="0"/>
      <w:marBottom w:val="0"/>
      <w:divBdr>
        <w:top w:val="none" w:sz="0" w:space="0" w:color="auto"/>
        <w:left w:val="none" w:sz="0" w:space="0" w:color="auto"/>
        <w:bottom w:val="none" w:sz="0" w:space="0" w:color="auto"/>
        <w:right w:val="none" w:sz="0" w:space="0" w:color="auto"/>
      </w:divBdr>
    </w:div>
    <w:div w:id="2105757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Ros14</b:Tag>
    <b:SourceType>JournalArticle</b:SourceType>
    <b:Guid>{124E6156-483E-4762-A8AA-82837349E4C5}</b:Guid>
    <b:Title>Mental health nurse prescribing: using a constructivist approach to investigate the nurse-patient relationship</b:Title>
    <b:Year>2014</b:Year>
    <b:Author>
      <b:Author>
        <b:NameList>
          <b:Person>
            <b:Last>Ross</b:Last>
            <b:First>J.</b:First>
            <b:Middle>D</b:Middle>
          </b:Person>
          <b:Person>
            <b:Last>Clarke</b:Last>
            <b:First>A</b:First>
          </b:Person>
          <b:Person>
            <b:Last>Kettles</b:Last>
            <b:First>A</b:First>
          </b:Person>
        </b:NameList>
      </b:Author>
    </b:Author>
    <b:JournalName>Journal of Psychiatric and Mental Health Nursing</b:JournalName>
    <b:Pages>1-10</b:Pages>
    <b:RefOrder>9</b:RefOrder>
  </b:Source>
  <b:Source>
    <b:Tag>Coo10</b:Tag>
    <b:SourceType>Book</b:SourceType>
    <b:Guid>{AC105475-C3AE-483A-B686-6E98A07C1231}</b:Guid>
    <b:Author>
      <b:Author>
        <b:NameList>
          <b:Person>
            <b:Last>Cooper</b:Last>
            <b:First>Harris</b:First>
          </b:Person>
        </b:NameList>
      </b:Author>
    </b:Author>
    <b:Title>Research Synthesis and Meta-Analysis : a step-by-step approach</b:Title>
    <b:Year>2010</b:Year>
    <b:City>Thousand Oaks</b:City>
    <b:Publisher>Sage Publications, Inc</b:Publisher>
    <b:StateProvince>California</b:StateProvince>
    <b:CountryRegion>United States of America</b:CountryRegion>
    <b:Volume>II</b:Volume>
    <b:Edition>4th</b:Edition>
    <b:RefOrder>1</b:RefOrder>
  </b:Source>
  <b:Source>
    <b:Tag>Den10</b:Tag>
    <b:SourceType>Book</b:SourceType>
    <b:Guid>{CC463CA4-C0F2-4C2A-9E1C-ED060C67262F}</b:Guid>
    <b:Title>The Good Research Guide : For small-scale social research projects</b:Title>
    <b:Year>2010</b:Year>
    <b:Author>
      <b:Author>
        <b:NameList>
          <b:Person>
            <b:Last>Denscombe</b:Last>
            <b:First>Martyn</b:First>
          </b:Person>
        </b:NameList>
      </b:Author>
    </b:Author>
    <b:City>Maidenhead</b:City>
    <b:Publisher>Open University Press</b:Publisher>
    <b:StateProvince>Berkshire</b:StateProvince>
    <b:CountryRegion>England</b:CountryRegion>
    <b:Edition>4th</b:Edition>
    <b:RefOrder>8</b:RefOrder>
  </b:Source>
  <b:Source>
    <b:Tag>Pap10</b:Tag>
    <b:SourceType>JournalArticle</b:SourceType>
    <b:Guid>{D3CE96C0-6E00-4188-B7F9-9CADEE00DE8E}</b:Guid>
    <b:Title>Literature searching for social science sytematic reviews : consideration of a range of search techniques</b:Title>
    <b:Year>2010</b:Year>
    <b:Month>June</b:Month>
    <b:Author>
      <b:Author>
        <b:NameList>
          <b:Person>
            <b:Last>Papaioannou</b:Last>
            <b:First>Diana</b:First>
          </b:Person>
          <b:Person>
            <b:Last>Sutton</b:Last>
            <b:First>Anthea</b:First>
          </b:Person>
          <b:Person>
            <b:Last>Carroll</b:Last>
            <b:First>Christopher</b:First>
          </b:Person>
          <b:Person>
            <b:Last>Booth</b:Last>
            <b:First>Andrew</b:First>
          </b:Person>
          <b:Person>
            <b:Last>Wong</b:Last>
            <b:First>Ruth</b:First>
          </b:Person>
        </b:NameList>
      </b:Author>
    </b:Author>
    <b:JournalName>Health Information &amp; Libraries Journal</b:JournalName>
    <b:Pages>114-122</b:Pages>
    <b:Volume>27</b:Volume>
    <b:Issue>2</b:Issue>
    <b:RefOrder>2</b:RefOrder>
  </b:Source>
  <b:Source>
    <b:Tag>Bax08</b:Tag>
    <b:SourceType>JournalArticle</b:SourceType>
    <b:Guid>{787850DF-0C21-4AC2-8CFD-71F29F2F6C28}</b:Guid>
    <b:Author>
      <b:Author>
        <b:NameList>
          <b:Person>
            <b:Last>Baxter</b:Last>
            <b:First>Pamela</b:First>
          </b:Person>
          <b:Person>
            <b:Last>Jack</b:Last>
            <b:First>Susan</b:First>
          </b:Person>
        </b:NameList>
      </b:Author>
    </b:Author>
    <b:Title>Qualitative Case Study Methodolgy: Study Design and Implementation for Novice Researchers</b:Title>
    <b:JournalName>The Qualitative Report</b:JournalName>
    <b:Year>2008</b:Year>
    <b:Pages>544-559</b:Pages>
    <b:Volume>13</b:Volume>
    <b:Issue>4</b:Issue>
    <b:URL>http://nsuworks.nova.edu/tqr/vol13/iss4/2</b:URL>
    <b:RefOrder>3</b:RefOrder>
  </b:Source>
  <b:Source>
    <b:Tag>Tur10</b:Tag>
    <b:SourceType>JournalArticle</b:SourceType>
    <b:Guid>{91901B01-75AF-4FD4-BBDF-9E3D035DEC09}</b:Guid>
    <b:Author>
      <b:Author>
        <b:NameList>
          <b:Person>
            <b:Last>Turner</b:Last>
            <b:First>Daniel</b:First>
            <b:Middle>W</b:Middle>
          </b:Person>
        </b:NameList>
      </b:Author>
    </b:Author>
    <b:Title>Qualitative Interview Design: A Practical Guide for Novice Investigators</b:Title>
    <b:JournalName>The Qualitative Report; Fort Lauderdale</b:JournalName>
    <b:Year>2010</b:Year>
    <b:Pages>754-760</b:Pages>
    <b:URL>http://www.nova.edu/ssss/QR/QR15-3/qid.pdf </b:URL>
    <b:RefOrder>4</b:RefOrder>
  </b:Source>
  <b:Source>
    <b:Tag>Mil14</b:Tag>
    <b:SourceType>Book</b:SourceType>
    <b:Guid>{CD411480-2498-495E-B5D7-0729A46A91B2}</b:Guid>
    <b:Author>
      <b:Author>
        <b:NameList>
          <b:Person>
            <b:Last>Miles</b:Last>
            <b:First>Matthew</b:First>
            <b:Middle>B</b:Middle>
          </b:Person>
          <b:Person>
            <b:Last>Huberman</b:Last>
            <b:First>Michael</b:First>
            <b:Middle>A</b:Middle>
          </b:Person>
          <b:Person>
            <b:Last>Saldana</b:Last>
            <b:First>Johnny</b:First>
          </b:Person>
        </b:NameList>
      </b:Author>
    </b:Author>
    <b:Title>Qualatative Data Analysis : A Methods Sourcebook</b:Title>
    <b:Year>2014</b:Year>
    <b:City>Thousand Oaks</b:City>
    <b:Publisher>SAGE Publications, Inc</b:Publisher>
    <b:StateProvince>California</b:StateProvince>
    <b:CountryRegion>United States of America</b:CountryRegion>
    <b:Edition>3rd</b:Edition>
    <b:RefOrder>7</b:RefOrder>
  </b:Source>
  <b:Source>
    <b:Tag>Baz13</b:Tag>
    <b:SourceType>Book</b:SourceType>
    <b:Guid>{8FEDE200-BD97-461E-8921-A0D99116EE04}</b:Guid>
    <b:Author>
      <b:Author>
        <b:NameList>
          <b:Person>
            <b:Last>Bazely</b:Last>
            <b:First>Pat</b:First>
          </b:Person>
          <b:Person>
            <b:Last>Jackson</b:Last>
            <b:First>Kristi</b:First>
          </b:Person>
        </b:NameList>
      </b:Author>
    </b:Author>
    <b:Title>Qualitative Data Analysis with NVIVO</b:Title>
    <b:Year>2013</b:Year>
    <b:City>London</b:City>
    <b:Publisher>SAGE Publications Ltd</b:Publisher>
    <b:CountryRegion>United Kingdom</b:CountryRegion>
    <b:Edition>2nd</b:Edition>
    <b:RefOrder>10</b:RefOrder>
  </b:Source>
  <b:Source>
    <b:Tag>Nat14</b:Tag>
    <b:SourceType>Book</b:SourceType>
    <b:Guid>{E05CF05B-EA34-43F4-A1B3-A6FC1F4D6A7D}</b:Guid>
    <b:Title>Qualatative Research Practice: A Guide for Social Science Students and Researchers</b:Title>
    <b:Year>2014</b:Year>
    <b:City>London</b:City>
    <b:Publisher>SAGE Publications Ltd</b:Publisher>
    <b:Author>
      <b:Author>
        <b:Corporate>National Centre for Social Research</b:Corporate>
      </b:Author>
      <b:Editor>
        <b:NameList>
          <b:Person>
            <b:Last>Ritchie</b:Last>
            <b:First>Jane</b:First>
          </b:Person>
          <b:Person>
            <b:Last>Lewis</b:Last>
            <b:First>Jane</b:First>
          </b:Person>
          <b:Person>
            <b:Last>McNaughton Nicholls</b:Last>
            <b:First>Carol</b:First>
          </b:Person>
          <b:Person>
            <b:Last>Ormston</b:Last>
            <b:First>Rachel</b:First>
          </b:Person>
        </b:NameList>
      </b:Editor>
    </b:Author>
    <b:CountryRegion>United Kingdom</b:CountryRegion>
    <b:Edition>2nd</b:Edition>
    <b:RefOrder>5</b:RefOrder>
  </b:Source>
  <b:Source>
    <b:Tag>Fli09</b:Tag>
    <b:SourceType>Book</b:SourceType>
    <b:Guid>{5C0D2B4C-1422-443D-85DA-E29E9FA0F030}</b:Guid>
    <b:Author>
      <b:Author>
        <b:NameList>
          <b:Person>
            <b:Last>Flick</b:Last>
            <b:First>Uwe</b:First>
          </b:Person>
        </b:NameList>
      </b:Author>
    </b:Author>
    <b:Title>An Introduction to Qualitative Research</b:Title>
    <b:Year>2009</b:Year>
    <b:City>London</b:City>
    <b:Publisher>SAGE Publications Ltd</b:Publisher>
    <b:CountryRegion>United Kingdom</b:CountryRegion>
    <b:Edition>4th</b:Edition>
    <b:RefOrder>6</b:RefOrder>
  </b:Source>
</b:Sources>
</file>

<file path=customXml/itemProps1.xml><?xml version="1.0" encoding="utf-8"?>
<ds:datastoreItem xmlns:ds="http://schemas.openxmlformats.org/officeDocument/2006/customXml" ds:itemID="{5CFA20E3-E922-4ABF-B357-CBD158086A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3</Pages>
  <Words>1202</Words>
  <Characters>6855</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Scott</dc:creator>
  <cp:lastModifiedBy>Scott Hallman</cp:lastModifiedBy>
  <cp:revision>4</cp:revision>
  <cp:lastPrinted>2017-04-02T21:22:00Z</cp:lastPrinted>
  <dcterms:created xsi:type="dcterms:W3CDTF">2017-03-13T03:14:00Z</dcterms:created>
  <dcterms:modified xsi:type="dcterms:W3CDTF">2017-04-02T21:54:00Z</dcterms:modified>
</cp:coreProperties>
</file>